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A75" w:rsidRDefault="00A92A75" w:rsidP="00A92A75">
      <w:pPr>
        <w:rPr>
          <w:b/>
          <w:sz w:val="28"/>
          <w:szCs w:val="28"/>
        </w:rPr>
      </w:pPr>
    </w:p>
    <w:p w:rsidR="00A92A75" w:rsidRDefault="00A92A75" w:rsidP="00A92A75">
      <w:pPr>
        <w:rPr>
          <w:b/>
          <w:sz w:val="28"/>
          <w:szCs w:val="28"/>
        </w:rPr>
      </w:pPr>
    </w:p>
    <w:p w:rsidR="00A92A75" w:rsidRPr="00062AD6" w:rsidRDefault="00A92A75" w:rsidP="00A92A75">
      <w:pPr>
        <w:ind w:firstLine="567"/>
        <w:jc w:val="center"/>
        <w:rPr>
          <w:rFonts w:cs="Times New Roman"/>
          <w:b/>
        </w:rPr>
      </w:pPr>
      <w:r w:rsidRPr="00062AD6">
        <w:rPr>
          <w:rFonts w:cs="Times New Roman"/>
          <w:b/>
        </w:rPr>
        <w:t>Пояснительная записка</w:t>
      </w:r>
    </w:p>
    <w:p w:rsidR="00A92A75" w:rsidRPr="00062AD6" w:rsidRDefault="00A92A75" w:rsidP="00A92A75">
      <w:pPr>
        <w:numPr>
          <w:ilvl w:val="0"/>
          <w:numId w:val="2"/>
        </w:numPr>
        <w:ind w:left="0" w:firstLine="567"/>
        <w:rPr>
          <w:rFonts w:cs="Times New Roman"/>
          <w:b/>
        </w:rPr>
      </w:pPr>
      <w:r w:rsidRPr="00062AD6">
        <w:rPr>
          <w:rFonts w:cs="Times New Roman"/>
          <w:b/>
        </w:rPr>
        <w:t xml:space="preserve">Нормативно-правовая база </w:t>
      </w:r>
    </w:p>
    <w:p w:rsidR="00A92A75" w:rsidRPr="00062AD6" w:rsidRDefault="00A92A75" w:rsidP="00A92A75">
      <w:pPr>
        <w:pStyle w:val="a4"/>
        <w:suppressAutoHyphens/>
        <w:ind w:left="0" w:firstLine="567"/>
        <w:jc w:val="both"/>
        <w:rPr>
          <w:rFonts w:cs="Times New Roman"/>
        </w:rPr>
      </w:pPr>
      <w:r w:rsidRPr="00062AD6">
        <w:rPr>
          <w:rFonts w:cs="Times New Roman"/>
        </w:rPr>
        <w:t xml:space="preserve">Рабочая программа по </w:t>
      </w:r>
      <w:r>
        <w:rPr>
          <w:rFonts w:cs="Times New Roman"/>
        </w:rPr>
        <w:t xml:space="preserve">математике </w:t>
      </w:r>
      <w:r w:rsidRPr="00062AD6">
        <w:rPr>
          <w:rFonts w:cs="Times New Roman"/>
        </w:rPr>
        <w:t>составлена на основе:</w:t>
      </w:r>
    </w:p>
    <w:p w:rsidR="00A92A75" w:rsidRPr="00062AD6" w:rsidRDefault="00A92A75" w:rsidP="00A92A75">
      <w:pPr>
        <w:pStyle w:val="a4"/>
        <w:ind w:left="0" w:firstLine="567"/>
        <w:jc w:val="both"/>
        <w:rPr>
          <w:rFonts w:cs="Times New Roman"/>
        </w:rPr>
      </w:pPr>
      <w:r w:rsidRPr="00062AD6">
        <w:rPr>
          <w:rFonts w:cs="Times New Roman"/>
        </w:rPr>
        <w:t xml:space="preserve">- Федерального закона от 29 декабря 2012 г. №273-ФЗ «Об образовании в Российской Федерации»,  </w:t>
      </w:r>
    </w:p>
    <w:p w:rsidR="00A92A75" w:rsidRPr="00062AD6" w:rsidRDefault="00A92A75" w:rsidP="00A92A75">
      <w:pPr>
        <w:pStyle w:val="a4"/>
        <w:ind w:left="0" w:firstLine="567"/>
        <w:jc w:val="both"/>
        <w:rPr>
          <w:rFonts w:cs="Times New Roman"/>
        </w:rPr>
      </w:pPr>
    </w:p>
    <w:p w:rsidR="00A92A75" w:rsidRPr="00062AD6" w:rsidRDefault="00A92A75" w:rsidP="00A92A75">
      <w:pPr>
        <w:pStyle w:val="a4"/>
        <w:ind w:left="0" w:firstLine="567"/>
        <w:jc w:val="both"/>
        <w:rPr>
          <w:rFonts w:cs="Times New Roman"/>
        </w:rPr>
      </w:pPr>
      <w:proofErr w:type="gramStart"/>
      <w:r w:rsidRPr="00062AD6">
        <w:rPr>
          <w:rFonts w:cs="Times New Roman"/>
        </w:rPr>
        <w:t xml:space="preserve">- </w:t>
      </w:r>
      <w:r w:rsidRPr="00062AD6">
        <w:rPr>
          <w:rFonts w:cs="Times New Roman"/>
          <w:color w:val="000000"/>
        </w:rPr>
        <w:t xml:space="preserve">требований Федерального государственного образовательного стандарта </w:t>
      </w:r>
      <w:r w:rsidRPr="00AE43D3">
        <w:rPr>
          <w:rFonts w:cs="Times New Roman"/>
        </w:rPr>
        <w:t xml:space="preserve">начального </w:t>
      </w:r>
      <w:r w:rsidRPr="00062AD6">
        <w:rPr>
          <w:rFonts w:cs="Times New Roman"/>
          <w:color w:val="000000"/>
        </w:rPr>
        <w:t xml:space="preserve">общего образования, утвержденного приказом № 373 </w:t>
      </w:r>
      <w:proofErr w:type="spellStart"/>
      <w:r w:rsidRPr="00062AD6">
        <w:rPr>
          <w:rFonts w:cs="Times New Roman"/>
          <w:color w:val="000000"/>
        </w:rPr>
        <w:t>Минобрнауки</w:t>
      </w:r>
      <w:proofErr w:type="spellEnd"/>
      <w:r w:rsidRPr="00062AD6">
        <w:rPr>
          <w:rFonts w:cs="Times New Roman"/>
          <w:color w:val="000000"/>
        </w:rPr>
        <w:t xml:space="preserve"> России от 6 октября 2009 г., приказом №1241 «О внесении изменений в государственный образовательный стандарт начального общ</w:t>
      </w:r>
      <w:r w:rsidRPr="00062AD6">
        <w:rPr>
          <w:rFonts w:cs="Times New Roman"/>
          <w:color w:val="000000"/>
        </w:rPr>
        <w:t>е</w:t>
      </w:r>
      <w:r w:rsidRPr="00062AD6">
        <w:rPr>
          <w:rFonts w:cs="Times New Roman"/>
          <w:color w:val="000000"/>
        </w:rPr>
        <w:t xml:space="preserve">го образования, утвержденный приказом </w:t>
      </w:r>
      <w:proofErr w:type="spellStart"/>
      <w:r w:rsidRPr="00062AD6">
        <w:rPr>
          <w:rFonts w:cs="Times New Roman"/>
          <w:color w:val="000000"/>
        </w:rPr>
        <w:t>МОиН</w:t>
      </w:r>
      <w:proofErr w:type="spellEnd"/>
      <w:r w:rsidRPr="00062AD6">
        <w:rPr>
          <w:rFonts w:cs="Times New Roman"/>
          <w:color w:val="000000"/>
        </w:rPr>
        <w:t xml:space="preserve"> РФ от 6.10.2009 г.» от 26 октября 2010 г., приказом №2357 «О внесении изменений в государственный о</w:t>
      </w:r>
      <w:r w:rsidRPr="00062AD6">
        <w:rPr>
          <w:rFonts w:cs="Times New Roman"/>
          <w:color w:val="000000"/>
        </w:rPr>
        <w:t>б</w:t>
      </w:r>
      <w:r w:rsidRPr="00062AD6">
        <w:rPr>
          <w:rFonts w:cs="Times New Roman"/>
          <w:color w:val="000000"/>
        </w:rPr>
        <w:t>разовательный стандарт начального о</w:t>
      </w:r>
      <w:bookmarkStart w:id="0" w:name="_GoBack"/>
      <w:bookmarkEnd w:id="0"/>
      <w:r w:rsidRPr="00062AD6">
        <w:rPr>
          <w:rFonts w:cs="Times New Roman"/>
          <w:color w:val="000000"/>
        </w:rPr>
        <w:t xml:space="preserve">бщего образования, утвержденный приказом </w:t>
      </w:r>
      <w:proofErr w:type="spellStart"/>
      <w:r w:rsidRPr="00062AD6">
        <w:rPr>
          <w:rFonts w:cs="Times New Roman"/>
          <w:color w:val="000000"/>
        </w:rPr>
        <w:t>МОиН</w:t>
      </w:r>
      <w:proofErr w:type="spellEnd"/>
      <w:r w:rsidRPr="00062AD6">
        <w:rPr>
          <w:rFonts w:cs="Times New Roman"/>
          <w:color w:val="000000"/>
        </w:rPr>
        <w:t xml:space="preserve"> РФ от 6.10.2009</w:t>
      </w:r>
      <w:proofErr w:type="gramEnd"/>
      <w:r w:rsidRPr="00062AD6">
        <w:rPr>
          <w:rFonts w:cs="Times New Roman"/>
          <w:color w:val="000000"/>
        </w:rPr>
        <w:t xml:space="preserve"> г.» от 22 сентября 2011 г.</w:t>
      </w:r>
    </w:p>
    <w:p w:rsidR="00A92A75" w:rsidRPr="00062AD6" w:rsidRDefault="00A92A75" w:rsidP="00A92A75">
      <w:pPr>
        <w:pStyle w:val="a4"/>
        <w:ind w:left="0" w:firstLine="567"/>
        <w:jc w:val="both"/>
        <w:rPr>
          <w:rFonts w:cs="Times New Roman"/>
        </w:rPr>
      </w:pPr>
      <w:r w:rsidRPr="00062AD6">
        <w:rPr>
          <w:rFonts w:cs="Times New Roman"/>
        </w:rPr>
        <w:t xml:space="preserve">- приказа </w:t>
      </w:r>
      <w:proofErr w:type="spellStart"/>
      <w:r w:rsidRPr="00062AD6">
        <w:rPr>
          <w:rFonts w:cs="Times New Roman"/>
        </w:rPr>
        <w:t>Минобрнауки</w:t>
      </w:r>
      <w:proofErr w:type="spellEnd"/>
      <w:r w:rsidRPr="00062AD6">
        <w:rPr>
          <w:rFonts w:cs="Times New Roman"/>
        </w:rPr>
        <w:t xml:space="preserve"> России от 5.03. 2004 г. №1089 «Об утверждении федерального компонента государственных образовательных станда</w:t>
      </w:r>
      <w:r w:rsidRPr="00062AD6">
        <w:rPr>
          <w:rFonts w:cs="Times New Roman"/>
        </w:rPr>
        <w:t>р</w:t>
      </w:r>
      <w:r w:rsidRPr="00062AD6">
        <w:rPr>
          <w:rFonts w:cs="Times New Roman"/>
        </w:rPr>
        <w:t xml:space="preserve">тов начального общего, основного общего и среднего (полного) общего образования», </w:t>
      </w:r>
    </w:p>
    <w:p w:rsidR="00A92A75" w:rsidRPr="00062AD6" w:rsidRDefault="00A92A75" w:rsidP="00A92A75">
      <w:pPr>
        <w:pStyle w:val="a4"/>
        <w:ind w:left="0" w:firstLine="567"/>
        <w:jc w:val="both"/>
        <w:rPr>
          <w:rFonts w:cs="Times New Roman"/>
        </w:rPr>
      </w:pPr>
      <w:r w:rsidRPr="00062AD6">
        <w:rPr>
          <w:rFonts w:cs="Times New Roman"/>
        </w:rPr>
        <w:t>- приказ</w:t>
      </w:r>
      <w:r>
        <w:rPr>
          <w:rFonts w:cs="Times New Roman"/>
        </w:rPr>
        <w:t>а</w:t>
      </w:r>
      <w:r w:rsidRPr="00062AD6">
        <w:rPr>
          <w:rFonts w:cs="Times New Roman"/>
        </w:rPr>
        <w:t xml:space="preserve"> </w:t>
      </w:r>
      <w:proofErr w:type="spellStart"/>
      <w:r w:rsidRPr="00062AD6">
        <w:rPr>
          <w:rFonts w:cs="Times New Roman"/>
        </w:rPr>
        <w:t>Минобрнауки</w:t>
      </w:r>
      <w:proofErr w:type="spellEnd"/>
      <w:r w:rsidRPr="00062AD6">
        <w:rPr>
          <w:rFonts w:cs="Times New Roman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A92A75" w:rsidRPr="00062AD6" w:rsidRDefault="00A92A75" w:rsidP="00A92A75">
      <w:pPr>
        <w:pStyle w:val="a4"/>
        <w:ind w:left="0"/>
        <w:jc w:val="both"/>
        <w:rPr>
          <w:rFonts w:cs="Times New Roman"/>
        </w:rPr>
      </w:pPr>
      <w:r>
        <w:rPr>
          <w:rFonts w:cs="Times New Roman"/>
        </w:rPr>
        <w:t xml:space="preserve">         </w:t>
      </w:r>
      <w:r w:rsidRPr="00062AD6">
        <w:rPr>
          <w:rFonts w:cs="Times New Roman"/>
        </w:rPr>
        <w:t xml:space="preserve">- основной образовательной программы </w:t>
      </w:r>
      <w:r w:rsidRPr="00AE43D3">
        <w:rPr>
          <w:rFonts w:cs="Times New Roman"/>
        </w:rPr>
        <w:t xml:space="preserve">начального </w:t>
      </w:r>
      <w:r w:rsidRPr="00062AD6">
        <w:rPr>
          <w:rFonts w:cs="Times New Roman"/>
        </w:rPr>
        <w:t xml:space="preserve">общего образования МБОУ «Лицей №83 – Центра образования» Приволжского района </w:t>
      </w:r>
      <w:proofErr w:type="gramStart"/>
      <w:r w:rsidRPr="00062AD6">
        <w:rPr>
          <w:rFonts w:cs="Times New Roman"/>
        </w:rPr>
        <w:t>г</w:t>
      </w:r>
      <w:proofErr w:type="gramEnd"/>
      <w:r w:rsidRPr="00062AD6">
        <w:rPr>
          <w:rFonts w:cs="Times New Roman"/>
        </w:rPr>
        <w:t>. Казани;</w:t>
      </w:r>
    </w:p>
    <w:p w:rsidR="00A92A75" w:rsidRDefault="00A92A75" w:rsidP="00A92A75">
      <w:pPr>
        <w:ind w:firstLine="567"/>
        <w:rPr>
          <w:rFonts w:cs="Times New Roman"/>
        </w:rPr>
      </w:pPr>
    </w:p>
    <w:p w:rsidR="00A92A75" w:rsidRPr="00062AD6" w:rsidRDefault="00A92A75" w:rsidP="00A92A75">
      <w:pPr>
        <w:ind w:firstLine="567"/>
        <w:rPr>
          <w:rFonts w:cs="Times New Roman"/>
        </w:rPr>
      </w:pPr>
    </w:p>
    <w:p w:rsidR="00A92A75" w:rsidRDefault="00A92A75" w:rsidP="00A92A75">
      <w:pPr>
        <w:rPr>
          <w:rFonts w:cs="Times New Roman"/>
          <w:b/>
        </w:rPr>
      </w:pPr>
      <w:r w:rsidRPr="00062AD6">
        <w:rPr>
          <w:rFonts w:cs="Times New Roman"/>
          <w:b/>
        </w:rPr>
        <w:t xml:space="preserve">Цели </w:t>
      </w:r>
      <w:r>
        <w:rPr>
          <w:rFonts w:cs="Times New Roman"/>
          <w:b/>
        </w:rPr>
        <w:t>обучения математики</w:t>
      </w:r>
    </w:p>
    <w:p w:rsidR="00A92A75" w:rsidRPr="00AE43D3" w:rsidRDefault="00A92A75" w:rsidP="00A92A75">
      <w:pPr>
        <w:rPr>
          <w:rFonts w:cs="Times New Roman"/>
          <w:b/>
        </w:rPr>
      </w:pPr>
      <w:r>
        <w:rPr>
          <w:rFonts w:cs="Times New Roman"/>
          <w:b/>
        </w:rPr>
        <w:t xml:space="preserve">- </w:t>
      </w:r>
      <w:r w:rsidRPr="00AE43D3">
        <w:rPr>
          <w:bCs/>
        </w:rPr>
        <w:t xml:space="preserve">математическое развитие </w:t>
      </w:r>
      <w:r w:rsidRPr="00AE43D3">
        <w:t>- фор</w:t>
      </w:r>
      <w:r w:rsidRPr="00AE43D3">
        <w:rPr>
          <w:spacing w:val="-8"/>
        </w:rPr>
        <w:t>мирование способности к интеллектуальной деятельности</w:t>
      </w:r>
      <w:r>
        <w:rPr>
          <w:spacing w:val="-5"/>
        </w:rPr>
        <w:t>, пространст</w:t>
      </w:r>
      <w:r w:rsidRPr="00AE43D3">
        <w:rPr>
          <w:spacing w:val="-5"/>
        </w:rPr>
        <w:t xml:space="preserve">венного воображения, математической речи; умение строить </w:t>
      </w:r>
      <w:r w:rsidRPr="00AE43D3">
        <w:t xml:space="preserve">рассуждения, выбирать аргументацию, различать обоснованные </w:t>
      </w:r>
      <w:r w:rsidRPr="00AE43D3">
        <w:rPr>
          <w:spacing w:val="-7"/>
        </w:rPr>
        <w:t>и необоснованные суждения, вести поиск информации в учебной и спр</w:t>
      </w:r>
      <w:r w:rsidRPr="00AE43D3">
        <w:rPr>
          <w:spacing w:val="-7"/>
        </w:rPr>
        <w:t>а</w:t>
      </w:r>
      <w:r w:rsidRPr="00AE43D3">
        <w:rPr>
          <w:spacing w:val="-7"/>
        </w:rPr>
        <w:t>вочной литературе.</w:t>
      </w:r>
    </w:p>
    <w:p w:rsidR="00A92A75" w:rsidRPr="00AE43D3" w:rsidRDefault="00A92A75" w:rsidP="00A92A75">
      <w:pPr>
        <w:jc w:val="both"/>
      </w:pPr>
      <w:r>
        <w:t xml:space="preserve">- </w:t>
      </w:r>
      <w:r w:rsidRPr="00AE43D3">
        <w:t>освоение начальных математических знан</w:t>
      </w:r>
      <w:r>
        <w:t>ий - пони</w:t>
      </w:r>
      <w:r w:rsidRPr="00AE43D3">
        <w:t>мание значения величин и спосо</w:t>
      </w:r>
      <w:r>
        <w:t>бов их измерения; использо</w:t>
      </w:r>
      <w:r w:rsidRPr="00AE43D3">
        <w:t>вание арифметических способов для разрешения сюжет</w:t>
      </w:r>
      <w:r>
        <w:t>ных си</w:t>
      </w:r>
      <w:r w:rsidRPr="00AE43D3">
        <w:t>туаций; формирование умения решать учебные и практические задачи средствами математики, работа с алгоритмами в</w:t>
      </w:r>
      <w:r w:rsidRPr="00AE43D3">
        <w:t>ы</w:t>
      </w:r>
      <w:r w:rsidRPr="00AE43D3">
        <w:t>пол</w:t>
      </w:r>
      <w:r w:rsidRPr="00AE43D3">
        <w:softHyphen/>
        <w:t>нения арифметических действий;</w:t>
      </w:r>
    </w:p>
    <w:p w:rsidR="00A92A75" w:rsidRPr="00AE43D3" w:rsidRDefault="00A92A75" w:rsidP="00A92A75">
      <w:pPr>
        <w:rPr>
          <w:rFonts w:cs="Times New Roman"/>
        </w:rPr>
      </w:pPr>
      <w:r>
        <w:t xml:space="preserve">- </w:t>
      </w:r>
      <w:r w:rsidRPr="00AE43D3">
        <w:t>воспитание интереса к математике, осознание возможностей и роли математики в познании окружающего мира, понимание математики как части общече</w:t>
      </w:r>
      <w:r w:rsidRPr="00AE43D3">
        <w:softHyphen/>
        <w:t>ловеческой культуры, стремления</w:t>
      </w:r>
      <w:r w:rsidRPr="00AE43D3">
        <w:rPr>
          <w:spacing w:val="-8"/>
        </w:rPr>
        <w:t xml:space="preserve"> исполь</w:t>
      </w:r>
      <w:r w:rsidRPr="00AE43D3">
        <w:rPr>
          <w:spacing w:val="-8"/>
        </w:rPr>
        <w:softHyphen/>
      </w:r>
      <w:r w:rsidRPr="00AE43D3">
        <w:rPr>
          <w:spacing w:val="-3"/>
        </w:rPr>
        <w:t>зовать математические знания в повседневной жизни.</w:t>
      </w:r>
    </w:p>
    <w:p w:rsidR="00A92A75" w:rsidRDefault="00A92A75" w:rsidP="00A92A75">
      <w:pPr>
        <w:rPr>
          <w:rFonts w:cs="Times New Roman"/>
          <w:b/>
        </w:rPr>
      </w:pPr>
    </w:p>
    <w:p w:rsidR="00A92A75" w:rsidRDefault="00A92A75" w:rsidP="00A92A75">
      <w:pPr>
        <w:rPr>
          <w:rFonts w:cs="Times New Roman"/>
          <w:b/>
        </w:rPr>
      </w:pPr>
      <w:r w:rsidRPr="00062AD6">
        <w:rPr>
          <w:rFonts w:cs="Times New Roman"/>
          <w:b/>
        </w:rPr>
        <w:t>УМК</w:t>
      </w:r>
      <w:r>
        <w:rPr>
          <w:rFonts w:cs="Times New Roman"/>
          <w:b/>
        </w:rPr>
        <w:t xml:space="preserve">  </w:t>
      </w:r>
    </w:p>
    <w:p w:rsidR="00A92A75" w:rsidRDefault="00A92A75" w:rsidP="00A92A75">
      <w:pPr>
        <w:rPr>
          <w:rFonts w:cs="Times New Roman"/>
          <w:b/>
        </w:rPr>
      </w:pPr>
      <w:r>
        <w:rPr>
          <w:rFonts w:cs="Times New Roman"/>
          <w:b/>
        </w:rPr>
        <w:t>«Школа России»</w:t>
      </w:r>
    </w:p>
    <w:p w:rsidR="00A92A75" w:rsidRDefault="00A92A75" w:rsidP="00A92A75">
      <w:pPr>
        <w:rPr>
          <w:rFonts w:cs="Times New Roman"/>
          <w:b/>
        </w:rPr>
      </w:pPr>
    </w:p>
    <w:p w:rsidR="00A92A75" w:rsidRDefault="00A92A75" w:rsidP="00A92A75">
      <w:pPr>
        <w:numPr>
          <w:ilvl w:val="0"/>
          <w:numId w:val="1"/>
        </w:numPr>
      </w:pPr>
      <w:r>
        <w:t xml:space="preserve">Школа России. Концепция и программы для </w:t>
      </w:r>
      <w:proofErr w:type="spellStart"/>
      <w:r>
        <w:t>нач</w:t>
      </w:r>
      <w:proofErr w:type="spellEnd"/>
      <w:r>
        <w:t xml:space="preserve">. </w:t>
      </w:r>
      <w:proofErr w:type="spellStart"/>
      <w:r>
        <w:t>кл</w:t>
      </w:r>
      <w:proofErr w:type="spellEnd"/>
      <w:r>
        <w:t>. В 2 ч. Ч.1/</w:t>
      </w:r>
      <w:proofErr w:type="gramStart"/>
      <w:r>
        <w:t xml:space="preserve">[ </w:t>
      </w:r>
      <w:proofErr w:type="spellStart"/>
      <w:proofErr w:type="gramEnd"/>
      <w:r>
        <w:t>М.А.Бантова</w:t>
      </w:r>
      <w:proofErr w:type="spellEnd"/>
      <w:r>
        <w:t xml:space="preserve">, Г.В. </w:t>
      </w:r>
      <w:proofErr w:type="spellStart"/>
      <w:r>
        <w:t>Бельтюкова</w:t>
      </w:r>
      <w:proofErr w:type="spellEnd"/>
      <w:r>
        <w:t xml:space="preserve"> и др.] – М. : Просвещение,2008.</w:t>
      </w:r>
    </w:p>
    <w:p w:rsidR="00A92A75" w:rsidRDefault="00A92A75" w:rsidP="00A92A75">
      <w:pPr>
        <w:numPr>
          <w:ilvl w:val="0"/>
          <w:numId w:val="1"/>
        </w:numPr>
      </w:pPr>
      <w:r>
        <w:t xml:space="preserve">Моро М.И, </w:t>
      </w:r>
      <w:proofErr w:type="spellStart"/>
      <w:r>
        <w:t>Бантова</w:t>
      </w:r>
      <w:proofErr w:type="spellEnd"/>
      <w:r>
        <w:t xml:space="preserve"> М.А. Математика: учебник для 1 класса / М.И.Моро, </w:t>
      </w:r>
      <w:proofErr w:type="spellStart"/>
      <w:r>
        <w:t>М.А.Бантова</w:t>
      </w:r>
      <w:proofErr w:type="spellEnd"/>
      <w:r>
        <w:t>. – М.: Просвещение,2008.</w:t>
      </w:r>
    </w:p>
    <w:p w:rsidR="00A92A75" w:rsidRDefault="00A92A75" w:rsidP="00A92A75">
      <w:pPr>
        <w:pStyle w:val="Style3"/>
        <w:widowControl/>
        <w:numPr>
          <w:ilvl w:val="0"/>
          <w:numId w:val="1"/>
        </w:numPr>
        <w:spacing w:before="5"/>
        <w:rPr>
          <w:rStyle w:val="FontStyle108"/>
          <w:b w:val="0"/>
        </w:rPr>
      </w:pPr>
      <w:proofErr w:type="spellStart"/>
      <w:r>
        <w:rPr>
          <w:rStyle w:val="FontStyle120"/>
          <w:b w:val="0"/>
          <w:i w:val="0"/>
        </w:rPr>
        <w:t>Бантова</w:t>
      </w:r>
      <w:proofErr w:type="spellEnd"/>
      <w:r>
        <w:rPr>
          <w:rStyle w:val="FontStyle120"/>
          <w:b w:val="0"/>
          <w:i w:val="0"/>
        </w:rPr>
        <w:t xml:space="preserve"> М. </w:t>
      </w:r>
      <w:r>
        <w:rPr>
          <w:rStyle w:val="FontStyle120"/>
          <w:b w:val="0"/>
          <w:i w:val="0"/>
          <w:spacing w:val="10"/>
        </w:rPr>
        <w:t>А</w:t>
      </w:r>
      <w:r>
        <w:rPr>
          <w:rStyle w:val="FontStyle120"/>
          <w:b w:val="0"/>
          <w:spacing w:val="10"/>
        </w:rPr>
        <w:t>.</w:t>
      </w:r>
      <w:r>
        <w:rPr>
          <w:rStyle w:val="FontStyle120"/>
          <w:b w:val="0"/>
        </w:rPr>
        <w:t xml:space="preserve"> </w:t>
      </w:r>
      <w:r>
        <w:rPr>
          <w:rStyle w:val="FontStyle108"/>
          <w:b w:val="0"/>
        </w:rPr>
        <w:t xml:space="preserve">Методическое пособие к учебнику «Математика. 1 класс» / </w:t>
      </w:r>
      <w:proofErr w:type="spellStart"/>
      <w:r>
        <w:rPr>
          <w:rStyle w:val="FontStyle108"/>
          <w:b w:val="0"/>
          <w:spacing w:val="20"/>
        </w:rPr>
        <w:t>М.А.</w:t>
      </w:r>
      <w:r>
        <w:rPr>
          <w:rStyle w:val="FontStyle108"/>
          <w:b w:val="0"/>
        </w:rPr>
        <w:t>Бантова</w:t>
      </w:r>
      <w:proofErr w:type="spellEnd"/>
      <w:r>
        <w:rPr>
          <w:rStyle w:val="FontStyle108"/>
          <w:b w:val="0"/>
        </w:rPr>
        <w:t>,</w:t>
      </w:r>
      <w:proofErr w:type="gramStart"/>
      <w:r>
        <w:rPr>
          <w:rStyle w:val="FontStyle108"/>
          <w:b w:val="0"/>
        </w:rPr>
        <w:t xml:space="preserve"> ,</w:t>
      </w:r>
      <w:proofErr w:type="gramEnd"/>
      <w:r>
        <w:rPr>
          <w:rStyle w:val="FontStyle108"/>
          <w:b w:val="0"/>
        </w:rPr>
        <w:t xml:space="preserve">Г. </w:t>
      </w:r>
      <w:r>
        <w:rPr>
          <w:rStyle w:val="FontStyle108"/>
          <w:b w:val="0"/>
          <w:spacing w:val="20"/>
        </w:rPr>
        <w:t>В.</w:t>
      </w:r>
      <w:r>
        <w:rPr>
          <w:rStyle w:val="FontStyle108"/>
          <w:b w:val="0"/>
        </w:rPr>
        <w:t xml:space="preserve"> </w:t>
      </w:r>
      <w:proofErr w:type="spellStart"/>
      <w:r>
        <w:rPr>
          <w:rStyle w:val="FontStyle108"/>
          <w:b w:val="0"/>
        </w:rPr>
        <w:t>Бельтюкова</w:t>
      </w:r>
      <w:proofErr w:type="spellEnd"/>
      <w:r>
        <w:rPr>
          <w:rStyle w:val="FontStyle108"/>
          <w:b w:val="0"/>
        </w:rPr>
        <w:t xml:space="preserve"> - М.: Просвещение, 2006</w:t>
      </w:r>
    </w:p>
    <w:p w:rsidR="00A92A75" w:rsidRDefault="00A92A75" w:rsidP="00A92A75">
      <w:pPr>
        <w:pStyle w:val="Style3"/>
        <w:widowControl/>
        <w:spacing w:before="5"/>
        <w:ind w:firstLine="518"/>
      </w:pPr>
    </w:p>
    <w:p w:rsidR="00A92A75" w:rsidRDefault="00A92A75" w:rsidP="00A92A75"/>
    <w:p w:rsidR="00A92A75" w:rsidRPr="00062AD6" w:rsidRDefault="00A92A75" w:rsidP="00A92A75">
      <w:pPr>
        <w:rPr>
          <w:rFonts w:cs="Times New Roman"/>
          <w:b/>
        </w:rPr>
      </w:pPr>
      <w:r w:rsidRPr="00062AD6">
        <w:rPr>
          <w:rFonts w:cs="Times New Roman"/>
          <w:b/>
        </w:rPr>
        <w:t>Количество часов в соответствии с учебным планом ОУ</w:t>
      </w:r>
    </w:p>
    <w:p w:rsidR="00A92A75" w:rsidRPr="00062AD6" w:rsidRDefault="00A92A75" w:rsidP="00A92A75">
      <w:pPr>
        <w:ind w:firstLine="567"/>
        <w:jc w:val="both"/>
        <w:rPr>
          <w:rFonts w:cs="Times New Roman"/>
        </w:rPr>
      </w:pPr>
      <w:r w:rsidRPr="00062AD6">
        <w:rPr>
          <w:rFonts w:cs="Times New Roman"/>
        </w:rPr>
        <w:t>В соответствии с учебным планом МБОУ «Лицей №83 – Центр образования» Приволжского района города Каза</w:t>
      </w:r>
      <w:r>
        <w:rPr>
          <w:rFonts w:cs="Times New Roman"/>
        </w:rPr>
        <w:t xml:space="preserve">ни на изучение математики </w:t>
      </w:r>
      <w:r w:rsidRPr="00062AD6">
        <w:rPr>
          <w:rFonts w:cs="Times New Roman"/>
        </w:rPr>
        <w:t xml:space="preserve"> в </w:t>
      </w:r>
      <w:r>
        <w:rPr>
          <w:rFonts w:cs="Times New Roman"/>
        </w:rPr>
        <w:t xml:space="preserve"> </w:t>
      </w:r>
      <w:r w:rsidRPr="00AE43D3">
        <w:rPr>
          <w:rFonts w:cs="Times New Roman"/>
          <w:u w:val="single"/>
        </w:rPr>
        <w:t xml:space="preserve">1 </w:t>
      </w:r>
      <w:r w:rsidRPr="00062AD6">
        <w:rPr>
          <w:rFonts w:cs="Times New Roman"/>
        </w:rPr>
        <w:t xml:space="preserve">классе </w:t>
      </w:r>
      <w:r>
        <w:rPr>
          <w:rFonts w:cs="Times New Roman"/>
          <w:b/>
        </w:rPr>
        <w:t xml:space="preserve">отводится </w:t>
      </w:r>
      <w:r w:rsidRPr="00AE43D3">
        <w:rPr>
          <w:rFonts w:cs="Times New Roman"/>
          <w:b/>
          <w:u w:val="single"/>
        </w:rPr>
        <w:t>4</w:t>
      </w:r>
      <w:r>
        <w:rPr>
          <w:rFonts w:cs="Times New Roman"/>
          <w:b/>
        </w:rPr>
        <w:t xml:space="preserve"> часа в неделю,  </w:t>
      </w:r>
      <w:r w:rsidRPr="00416223">
        <w:rPr>
          <w:rFonts w:cs="Times New Roman"/>
          <w:b/>
          <w:u w:val="single"/>
        </w:rPr>
        <w:t xml:space="preserve">132 </w:t>
      </w:r>
      <w:r w:rsidRPr="00062AD6">
        <w:rPr>
          <w:rFonts w:cs="Times New Roman"/>
          <w:b/>
        </w:rPr>
        <w:t>час</w:t>
      </w:r>
      <w:r>
        <w:rPr>
          <w:rFonts w:cs="Times New Roman"/>
          <w:b/>
        </w:rPr>
        <w:t>а</w:t>
      </w:r>
      <w:r w:rsidRPr="00062AD6">
        <w:rPr>
          <w:rFonts w:cs="Times New Roman"/>
          <w:b/>
        </w:rPr>
        <w:t xml:space="preserve"> в</w:t>
      </w:r>
      <w:r w:rsidRPr="00062AD6">
        <w:rPr>
          <w:rFonts w:cs="Times New Roman"/>
        </w:rPr>
        <w:t xml:space="preserve"> </w:t>
      </w:r>
      <w:r w:rsidRPr="00062AD6">
        <w:rPr>
          <w:rFonts w:cs="Times New Roman"/>
          <w:b/>
        </w:rPr>
        <w:t>год</w:t>
      </w:r>
      <w:r w:rsidRPr="00062AD6">
        <w:rPr>
          <w:rFonts w:cs="Times New Roman"/>
        </w:rPr>
        <w:t xml:space="preserve"> (пр</w:t>
      </w:r>
      <w:r>
        <w:rPr>
          <w:rFonts w:cs="Times New Roman"/>
        </w:rPr>
        <w:t>и 33 (34)</w:t>
      </w:r>
      <w:r w:rsidRPr="00062AD6">
        <w:rPr>
          <w:rFonts w:cs="Times New Roman"/>
        </w:rPr>
        <w:t xml:space="preserve"> неделях). </w:t>
      </w:r>
    </w:p>
    <w:p w:rsidR="00A92A75" w:rsidRPr="00062AD6" w:rsidRDefault="00A92A75" w:rsidP="00A92A75">
      <w:pPr>
        <w:rPr>
          <w:rFonts w:cs="Times New Roman"/>
          <w:b/>
        </w:rPr>
      </w:pPr>
    </w:p>
    <w:p w:rsidR="00A92A75" w:rsidRDefault="00A92A75" w:rsidP="00A92A75">
      <w:pPr>
        <w:rPr>
          <w:rFonts w:cs="Times New Roman"/>
          <w:b/>
        </w:rPr>
      </w:pPr>
    </w:p>
    <w:p w:rsidR="00A92A75" w:rsidRDefault="00A92A75" w:rsidP="00A92A75">
      <w:pPr>
        <w:rPr>
          <w:rFonts w:cs="Times New Roman"/>
          <w:b/>
        </w:rPr>
      </w:pPr>
      <w:r w:rsidRPr="00062AD6">
        <w:rPr>
          <w:rFonts w:cs="Times New Roman"/>
          <w:b/>
        </w:rPr>
        <w:t>Общая характеристика учебного предмета</w:t>
      </w:r>
    </w:p>
    <w:p w:rsidR="00A92A75" w:rsidRPr="004F4701" w:rsidRDefault="00A92A75" w:rsidP="00A92A75">
      <w:pPr>
        <w:spacing w:line="360" w:lineRule="auto"/>
      </w:pPr>
      <w:r w:rsidRPr="004F4701">
        <w:t xml:space="preserve">Программа определяет ряд </w:t>
      </w:r>
      <w:r w:rsidRPr="004F4701">
        <w:rPr>
          <w:b/>
        </w:rPr>
        <w:t>задач</w:t>
      </w:r>
      <w:r w:rsidRPr="004F4701">
        <w:t>, решение которых направлено на достижение основных целей начального математического образования:</w:t>
      </w:r>
    </w:p>
    <w:p w:rsidR="00A92A75" w:rsidRPr="004F4701" w:rsidRDefault="00A92A75" w:rsidP="00A92A75">
      <w:pPr>
        <w:spacing w:line="360" w:lineRule="auto"/>
      </w:pPr>
      <w:r w:rsidRPr="004F4701">
        <w:t xml:space="preserve">- 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(умения </w:t>
      </w:r>
      <w:r w:rsidRPr="004F4701">
        <w:rPr>
          <w:color w:val="000000"/>
        </w:rPr>
        <w:t>устанавливать,</w:t>
      </w:r>
      <w:r w:rsidRPr="004F4701">
        <w:rPr>
          <w:color w:val="FF0000"/>
        </w:rPr>
        <w:t xml:space="preserve"> </w:t>
      </w:r>
      <w:r w:rsidRPr="004F4701">
        <w:t xml:space="preserve">описывать, </w:t>
      </w:r>
      <w:r w:rsidRPr="004F4701">
        <w:rPr>
          <w:color w:val="000000"/>
        </w:rPr>
        <w:t xml:space="preserve">моделировать </w:t>
      </w:r>
      <w:r w:rsidRPr="004F4701">
        <w:t xml:space="preserve">и объяснять количественные и пространственные отношения); </w:t>
      </w:r>
    </w:p>
    <w:p w:rsidR="00A92A75" w:rsidRPr="004F4701" w:rsidRDefault="00A92A75" w:rsidP="00A92A75">
      <w:pPr>
        <w:spacing w:line="360" w:lineRule="auto"/>
        <w:ind w:firstLine="539"/>
        <w:jc w:val="both"/>
      </w:pPr>
      <w:r w:rsidRPr="004F4701">
        <w:t xml:space="preserve">- развитие основ логического, знаково-символического и алгоритмического мышления; </w:t>
      </w:r>
    </w:p>
    <w:p w:rsidR="00A92A75" w:rsidRPr="004F4701" w:rsidRDefault="00A92A75" w:rsidP="00A92A75">
      <w:pPr>
        <w:spacing w:line="360" w:lineRule="auto"/>
        <w:ind w:firstLine="539"/>
        <w:jc w:val="both"/>
      </w:pPr>
      <w:r w:rsidRPr="004F4701">
        <w:t>- развитие пространственного воображения;</w:t>
      </w:r>
    </w:p>
    <w:p w:rsidR="00A92A75" w:rsidRPr="004F4701" w:rsidRDefault="00A92A75" w:rsidP="00A92A75">
      <w:pPr>
        <w:spacing w:line="360" w:lineRule="auto"/>
        <w:ind w:firstLine="539"/>
        <w:jc w:val="both"/>
      </w:pPr>
      <w:r w:rsidRPr="004F4701">
        <w:t>- развитие математической речи;</w:t>
      </w:r>
    </w:p>
    <w:p w:rsidR="00A92A75" w:rsidRPr="004F4701" w:rsidRDefault="00A92A75" w:rsidP="00A92A75">
      <w:pPr>
        <w:spacing w:line="360" w:lineRule="auto"/>
        <w:ind w:firstLine="539"/>
        <w:jc w:val="both"/>
      </w:pPr>
      <w:r w:rsidRPr="004F4701">
        <w:t>- формирование системы начальных математических знаний и умений их применять для решения учебно-познавательных и практических з</w:t>
      </w:r>
      <w:r w:rsidRPr="004F4701">
        <w:t>а</w:t>
      </w:r>
      <w:r w:rsidRPr="004F4701">
        <w:t>дач;</w:t>
      </w:r>
    </w:p>
    <w:p w:rsidR="00A92A75" w:rsidRPr="004F4701" w:rsidRDefault="00A92A75" w:rsidP="00A92A75">
      <w:pPr>
        <w:spacing w:line="360" w:lineRule="auto"/>
        <w:ind w:firstLine="540"/>
        <w:jc w:val="both"/>
      </w:pPr>
      <w:r w:rsidRPr="004F4701">
        <w:t>- формирование умения вести поиск информации и работать с ней;</w:t>
      </w:r>
    </w:p>
    <w:p w:rsidR="00A92A75" w:rsidRPr="004F4701" w:rsidRDefault="00A92A75" w:rsidP="00A92A75">
      <w:pPr>
        <w:spacing w:line="360" w:lineRule="auto"/>
        <w:ind w:firstLine="539"/>
        <w:jc w:val="both"/>
      </w:pPr>
      <w:r w:rsidRPr="004F4701">
        <w:t>-формирование первоначальных представлений о компьютерной грамотности;</w:t>
      </w:r>
    </w:p>
    <w:p w:rsidR="00A92A75" w:rsidRPr="004F4701" w:rsidRDefault="00A92A75" w:rsidP="00A92A75">
      <w:pPr>
        <w:tabs>
          <w:tab w:val="right" w:pos="9355"/>
        </w:tabs>
        <w:spacing w:line="360" w:lineRule="auto"/>
        <w:ind w:firstLine="539"/>
        <w:jc w:val="both"/>
      </w:pPr>
      <w:r w:rsidRPr="004F4701">
        <w:t>- развитие познавательных способностей;</w:t>
      </w:r>
    </w:p>
    <w:p w:rsidR="00A92A75" w:rsidRPr="004F4701" w:rsidRDefault="00A92A75" w:rsidP="00A92A75">
      <w:pPr>
        <w:spacing w:line="360" w:lineRule="auto"/>
        <w:ind w:firstLine="539"/>
        <w:jc w:val="both"/>
      </w:pPr>
      <w:r w:rsidRPr="004F4701">
        <w:t>-воспитание стремления к расширению математических знаний;</w:t>
      </w:r>
    </w:p>
    <w:p w:rsidR="00A92A75" w:rsidRPr="004F4701" w:rsidRDefault="00A92A75" w:rsidP="00A92A75">
      <w:pPr>
        <w:spacing w:line="360" w:lineRule="auto"/>
        <w:ind w:firstLine="539"/>
        <w:jc w:val="both"/>
        <w:rPr>
          <w:color w:val="000000"/>
        </w:rPr>
      </w:pPr>
      <w:r w:rsidRPr="004F4701">
        <w:t>- </w:t>
      </w:r>
      <w:r w:rsidRPr="004F4701">
        <w:rPr>
          <w:color w:val="000000"/>
        </w:rPr>
        <w:t>формирование критичности мышления;</w:t>
      </w:r>
    </w:p>
    <w:p w:rsidR="00A92A75" w:rsidRPr="004F4701" w:rsidRDefault="00A92A75" w:rsidP="00A92A75">
      <w:pPr>
        <w:spacing w:line="360" w:lineRule="auto"/>
        <w:ind w:firstLine="539"/>
        <w:jc w:val="both"/>
      </w:pPr>
      <w:r w:rsidRPr="004F4701">
        <w:lastRenderedPageBreak/>
        <w:t xml:space="preserve">- развитие умений </w:t>
      </w:r>
      <w:proofErr w:type="spellStart"/>
      <w:r w:rsidRPr="004F4701">
        <w:t>аргументированно</w:t>
      </w:r>
      <w:proofErr w:type="spellEnd"/>
      <w:r w:rsidRPr="004F4701">
        <w:t xml:space="preserve"> обосновывать и отстаивать высказанное суждение, оценивать и принимать суждения других.</w:t>
      </w:r>
    </w:p>
    <w:p w:rsidR="00A92A75" w:rsidRPr="004F4701" w:rsidRDefault="00A92A75" w:rsidP="00A92A75">
      <w:pPr>
        <w:spacing w:line="360" w:lineRule="auto"/>
        <w:ind w:firstLine="540"/>
        <w:jc w:val="both"/>
        <w:rPr>
          <w:color w:val="000000"/>
        </w:rPr>
      </w:pPr>
      <w:r w:rsidRPr="004F4701">
        <w:t xml:space="preserve"> </w:t>
      </w:r>
      <w:r w:rsidRPr="004F4701">
        <w:rPr>
          <w:color w:val="000000"/>
        </w:rPr>
        <w:t>Начальный курс математики является курсом интегрированным: в нём объединён</w:t>
      </w:r>
      <w:r>
        <w:rPr>
          <w:color w:val="000000"/>
        </w:rPr>
        <w:t xml:space="preserve"> арифметический, геометрический материалы.</w:t>
      </w:r>
      <w:r w:rsidRPr="004F4701">
        <w:rPr>
          <w:color w:val="000000"/>
        </w:rPr>
        <w:t xml:space="preserve"> Содержание материала представлено разделами: »Числа и величины», »Арифметические действия», »Текстовые задачи», «Пространственные отношения, Ге</w:t>
      </w:r>
      <w:r w:rsidRPr="004F4701">
        <w:rPr>
          <w:color w:val="000000"/>
        </w:rPr>
        <w:t>о</w:t>
      </w:r>
      <w:r w:rsidRPr="004F4701">
        <w:rPr>
          <w:color w:val="000000"/>
        </w:rPr>
        <w:t xml:space="preserve">метрические фигуры», «Геометрические величины», «Работа с информацией».  </w:t>
      </w:r>
    </w:p>
    <w:p w:rsidR="00A92A75" w:rsidRDefault="00A92A75" w:rsidP="00A92A75">
      <w:pPr>
        <w:spacing w:line="360" w:lineRule="auto"/>
        <w:ind w:firstLine="540"/>
        <w:jc w:val="both"/>
      </w:pPr>
      <w:r w:rsidRPr="004F4701">
        <w:rPr>
          <w:color w:val="000000"/>
        </w:rPr>
        <w:t xml:space="preserve">Основа арифметического содержания </w:t>
      </w:r>
      <w:proofErr w:type="gramStart"/>
      <w:r w:rsidRPr="004F4701">
        <w:rPr>
          <w:color w:val="000000"/>
        </w:rPr>
        <w:t>–п</w:t>
      </w:r>
      <w:proofErr w:type="gramEnd"/>
      <w:r w:rsidRPr="004F4701">
        <w:rPr>
          <w:color w:val="000000"/>
        </w:rPr>
        <w:t>редставления о натуральном числе и нуле, арифметических действиях.  Программа ориентирована на формирование умений использовать полученные знания для самостоятельного поиска новых знаний, для решения задач, возникших в процессе ра</w:t>
      </w:r>
      <w:r w:rsidRPr="004F4701">
        <w:rPr>
          <w:color w:val="000000"/>
        </w:rPr>
        <w:t>з</w:t>
      </w:r>
      <w:r w:rsidRPr="004F4701">
        <w:rPr>
          <w:color w:val="000000"/>
        </w:rPr>
        <w:t>личных видов деятельности.</w:t>
      </w:r>
      <w:r w:rsidRPr="004F4701">
        <w:t xml:space="preserve">      В основу построения программы положен концентрический принцип, связанный с последовательным расширением материала, который позволяет  соблюсти необходимую постепенность в нарастании трудности содержания курса, и создаёт хорошие условия для совершенствования ЗУН и способов деятельности</w:t>
      </w:r>
    </w:p>
    <w:p w:rsidR="00A92A75" w:rsidRDefault="00A92A75" w:rsidP="00A92A75">
      <w:pPr>
        <w:spacing w:line="360" w:lineRule="auto"/>
        <w:ind w:firstLine="540"/>
        <w:jc w:val="both"/>
        <w:rPr>
          <w:color w:val="000000"/>
        </w:rPr>
      </w:pPr>
    </w:p>
    <w:p w:rsidR="00A92A75" w:rsidRPr="00062AD6" w:rsidRDefault="00A92A75" w:rsidP="00A92A75">
      <w:pPr>
        <w:rPr>
          <w:rFonts w:cs="Times New Roman"/>
          <w:b/>
        </w:rPr>
      </w:pPr>
      <w:r w:rsidRPr="00062AD6">
        <w:rPr>
          <w:rFonts w:cs="Times New Roman"/>
          <w:b/>
        </w:rPr>
        <w:t>Описание места учебного предмета, курса в учебном плане</w:t>
      </w:r>
    </w:p>
    <w:p w:rsidR="00A92A75" w:rsidRDefault="00A92A75" w:rsidP="00A92A75">
      <w:pPr>
        <w:ind w:firstLine="567"/>
        <w:jc w:val="both"/>
        <w:rPr>
          <w:rFonts w:cs="Times New Roman"/>
        </w:rPr>
      </w:pPr>
      <w:r w:rsidRPr="00062AD6">
        <w:rPr>
          <w:rFonts w:cs="Times New Roman"/>
        </w:rPr>
        <w:t>Федеральный базисный (образовательный) учебный план для образовательных учреждений Республики Татарстан предусматривает обязател</w:t>
      </w:r>
      <w:r w:rsidRPr="00062AD6">
        <w:rPr>
          <w:rFonts w:cs="Times New Roman"/>
        </w:rPr>
        <w:t>ь</w:t>
      </w:r>
      <w:r w:rsidRPr="00062AD6">
        <w:rPr>
          <w:rFonts w:cs="Times New Roman"/>
        </w:rPr>
        <w:t xml:space="preserve">ное изучение </w:t>
      </w:r>
      <w:r>
        <w:rPr>
          <w:rFonts w:cs="Times New Roman"/>
        </w:rPr>
        <w:t>математики</w:t>
      </w:r>
      <w:r w:rsidRPr="00062AD6">
        <w:rPr>
          <w:rFonts w:cs="Times New Roman"/>
        </w:rPr>
        <w:t>:</w:t>
      </w:r>
    </w:p>
    <w:p w:rsidR="00A92A75" w:rsidRPr="00062AD6" w:rsidRDefault="00A92A75" w:rsidP="00A92A75">
      <w:pPr>
        <w:ind w:firstLine="567"/>
        <w:jc w:val="both"/>
        <w:rPr>
          <w:rFonts w:cs="Times New Roman"/>
        </w:rPr>
      </w:pPr>
    </w:p>
    <w:p w:rsidR="00A92A75" w:rsidRDefault="00A92A75" w:rsidP="00A92A75">
      <w:pPr>
        <w:pStyle w:val="a4"/>
        <w:rPr>
          <w:b/>
        </w:rPr>
      </w:pPr>
      <w:r>
        <w:rPr>
          <w:b/>
        </w:rPr>
        <w:t>Количество часов в год - 132</w:t>
      </w:r>
    </w:p>
    <w:p w:rsidR="00A92A75" w:rsidRDefault="00A92A75" w:rsidP="00A92A75">
      <w:pPr>
        <w:pStyle w:val="a4"/>
        <w:rPr>
          <w:b/>
        </w:rPr>
      </w:pPr>
      <w:r>
        <w:rPr>
          <w:b/>
        </w:rPr>
        <w:t>Количество часов в неделю –4</w:t>
      </w:r>
    </w:p>
    <w:p w:rsidR="00A92A75" w:rsidRDefault="00A92A75" w:rsidP="00A92A75">
      <w:r>
        <w:t xml:space="preserve">            Количество часов  в  1 четверти – 36 ч.</w:t>
      </w:r>
    </w:p>
    <w:p w:rsidR="00A92A75" w:rsidRDefault="00A92A75" w:rsidP="00A92A75">
      <w:r>
        <w:t xml:space="preserve">            Количество часов  во 2 четверти – 28 ч.</w:t>
      </w:r>
    </w:p>
    <w:p w:rsidR="00A92A75" w:rsidRDefault="00A92A75" w:rsidP="00A92A75">
      <w:r>
        <w:t xml:space="preserve">            Количество часов  в  3 четверти – 36 ч.</w:t>
      </w:r>
    </w:p>
    <w:p w:rsidR="00A92A75" w:rsidRDefault="00A92A75" w:rsidP="00A92A75">
      <w:r>
        <w:t xml:space="preserve">            Количество часов в   4 четверти – 32 ч. </w:t>
      </w:r>
    </w:p>
    <w:p w:rsidR="00A92A75" w:rsidRDefault="00A92A75" w:rsidP="00A92A75">
      <w:pPr>
        <w:rPr>
          <w:rFonts w:cs="Times New Roman"/>
          <w:b/>
        </w:rPr>
      </w:pPr>
    </w:p>
    <w:p w:rsidR="00A92A75" w:rsidRDefault="00A92A75" w:rsidP="00A92A75">
      <w:pPr>
        <w:rPr>
          <w:rFonts w:cs="Times New Roman"/>
          <w:b/>
        </w:rPr>
      </w:pPr>
    </w:p>
    <w:p w:rsidR="00A92A75" w:rsidRPr="00062AD6" w:rsidRDefault="00A92A75" w:rsidP="00A92A75">
      <w:pPr>
        <w:rPr>
          <w:rFonts w:cs="Times New Roman"/>
        </w:rPr>
      </w:pPr>
      <w:r w:rsidRPr="00062AD6">
        <w:rPr>
          <w:rFonts w:cs="Times New Roman"/>
          <w:b/>
        </w:rPr>
        <w:t xml:space="preserve">Личностные, </w:t>
      </w:r>
      <w:proofErr w:type="spellStart"/>
      <w:r w:rsidRPr="00062AD6">
        <w:rPr>
          <w:rFonts w:cs="Times New Roman"/>
          <w:b/>
        </w:rPr>
        <w:t>метапредметные</w:t>
      </w:r>
      <w:proofErr w:type="spellEnd"/>
      <w:r w:rsidRPr="00062AD6">
        <w:rPr>
          <w:rFonts w:cs="Times New Roman"/>
          <w:b/>
        </w:rPr>
        <w:t xml:space="preserve"> и предметные результаты освоения </w:t>
      </w:r>
      <w:r>
        <w:rPr>
          <w:rFonts w:cs="Times New Roman"/>
          <w:b/>
        </w:rPr>
        <w:t>математики</w:t>
      </w:r>
      <w:r w:rsidRPr="00062AD6">
        <w:rPr>
          <w:rFonts w:cs="Times New Roman"/>
          <w:b/>
        </w:rPr>
        <w:t>:</w:t>
      </w:r>
      <w:r w:rsidRPr="00062AD6">
        <w:rPr>
          <w:rFonts w:cs="Times New Roman"/>
          <w:b/>
        </w:rPr>
        <w:br/>
      </w:r>
    </w:p>
    <w:p w:rsidR="00A92A75" w:rsidRPr="00062AD6" w:rsidRDefault="00A92A75" w:rsidP="00A92A75">
      <w:pPr>
        <w:jc w:val="both"/>
        <w:rPr>
          <w:rFonts w:cs="Times New Roman"/>
        </w:rPr>
      </w:pPr>
      <w:r w:rsidRPr="00062AD6">
        <w:rPr>
          <w:rFonts w:cs="Times New Roman"/>
        </w:rPr>
        <w:t xml:space="preserve">          </w:t>
      </w:r>
      <w:r w:rsidRPr="00062AD6">
        <w:rPr>
          <w:rFonts w:cs="Times New Roman"/>
          <w:b/>
        </w:rPr>
        <w:t xml:space="preserve">Личностными результатами </w:t>
      </w:r>
      <w:r w:rsidRPr="00062AD6">
        <w:rPr>
          <w:rFonts w:cs="Times New Roman"/>
        </w:rPr>
        <w:t xml:space="preserve">освоения </w:t>
      </w:r>
      <w:r w:rsidRPr="00416223">
        <w:rPr>
          <w:rFonts w:cs="Times New Roman"/>
        </w:rPr>
        <w:t>первоклассниками</w:t>
      </w:r>
      <w:r w:rsidRPr="00062AD6">
        <w:rPr>
          <w:rFonts w:cs="Times New Roman"/>
          <w:color w:val="FF0000"/>
        </w:rPr>
        <w:t xml:space="preserve"> </w:t>
      </w:r>
      <w:r>
        <w:rPr>
          <w:rFonts w:cs="Times New Roman"/>
        </w:rPr>
        <w:t xml:space="preserve">программы по </w:t>
      </w:r>
      <w:r w:rsidRPr="00416223">
        <w:rPr>
          <w:rFonts w:cs="Times New Roman"/>
        </w:rPr>
        <w:t>математике</w:t>
      </w:r>
      <w:r w:rsidRPr="00416223">
        <w:rPr>
          <w:rFonts w:cs="Times New Roman"/>
          <w:u w:val="single"/>
        </w:rPr>
        <w:t xml:space="preserve"> </w:t>
      </w:r>
      <w:r w:rsidRPr="00062AD6">
        <w:rPr>
          <w:rFonts w:cs="Times New Roman"/>
        </w:rPr>
        <w:t xml:space="preserve"> являются:</w:t>
      </w:r>
    </w:p>
    <w:p w:rsidR="00A92A75" w:rsidRPr="00416223" w:rsidRDefault="00A92A75" w:rsidP="00A92A75">
      <w:pPr>
        <w:ind w:firstLine="567"/>
        <w:jc w:val="both"/>
      </w:pPr>
      <w:r w:rsidRPr="00416223">
        <w:rPr>
          <w:rFonts w:cs="Times New Roman"/>
          <w:b/>
        </w:rPr>
        <w:t>-</w:t>
      </w:r>
      <w:r w:rsidRPr="00416223">
        <w:t xml:space="preserve"> готовность ученика целенаправленно использовать знания в учении и в повседневной жизни для исследования математической сущности предмета (явления, события, факта); </w:t>
      </w:r>
    </w:p>
    <w:p w:rsidR="00A92A75" w:rsidRPr="00416223" w:rsidRDefault="00A92A75" w:rsidP="00A92A75">
      <w:pPr>
        <w:ind w:firstLine="567"/>
        <w:jc w:val="both"/>
      </w:pPr>
      <w:r w:rsidRPr="00416223">
        <w:lastRenderedPageBreak/>
        <w:t>- способность характеризовать собственные знания по предмету, формулировать вопросы, устанавливать, какие из предложенных математич</w:t>
      </w:r>
      <w:r w:rsidRPr="00416223">
        <w:t>е</w:t>
      </w:r>
      <w:r w:rsidRPr="00416223">
        <w:t xml:space="preserve">ских задач могут быть им успешно решены; </w:t>
      </w:r>
    </w:p>
    <w:p w:rsidR="00A92A75" w:rsidRPr="00416223" w:rsidRDefault="00A92A75" w:rsidP="00A92A75">
      <w:pPr>
        <w:ind w:firstLine="567"/>
        <w:jc w:val="both"/>
        <w:rPr>
          <w:rFonts w:cs="Times New Roman"/>
          <w:b/>
        </w:rPr>
      </w:pPr>
      <w:r w:rsidRPr="00416223">
        <w:t>- познав</w:t>
      </w:r>
      <w:r w:rsidRPr="00416223">
        <w:t>а</w:t>
      </w:r>
      <w:r w:rsidRPr="00416223">
        <w:t>тельный интерес к математической науке.</w:t>
      </w:r>
    </w:p>
    <w:p w:rsidR="00A92A75" w:rsidRPr="00062AD6" w:rsidRDefault="00A92A75" w:rsidP="00A92A75">
      <w:pPr>
        <w:ind w:firstLine="567"/>
        <w:jc w:val="both"/>
        <w:rPr>
          <w:rFonts w:cs="Times New Roman"/>
        </w:rPr>
      </w:pPr>
      <w:proofErr w:type="spellStart"/>
      <w:r w:rsidRPr="00062AD6">
        <w:rPr>
          <w:rFonts w:cs="Times New Roman"/>
          <w:b/>
        </w:rPr>
        <w:t>Метапредметными</w:t>
      </w:r>
      <w:proofErr w:type="spellEnd"/>
      <w:r w:rsidRPr="00062AD6">
        <w:rPr>
          <w:rFonts w:cs="Times New Roman"/>
          <w:b/>
        </w:rPr>
        <w:t xml:space="preserve">  результатами </w:t>
      </w:r>
      <w:r w:rsidRPr="00062AD6">
        <w:rPr>
          <w:rFonts w:cs="Times New Roman"/>
        </w:rPr>
        <w:t xml:space="preserve">освоения </w:t>
      </w:r>
      <w:r w:rsidRPr="00416223">
        <w:rPr>
          <w:rFonts w:cs="Times New Roman"/>
        </w:rPr>
        <w:t xml:space="preserve">первоклассниками </w:t>
      </w:r>
      <w:r>
        <w:rPr>
          <w:rFonts w:cs="Times New Roman"/>
        </w:rPr>
        <w:t xml:space="preserve">программы по математике </w:t>
      </w:r>
      <w:r w:rsidRPr="00062AD6">
        <w:rPr>
          <w:rFonts w:cs="Times New Roman"/>
        </w:rPr>
        <w:t>являются:</w:t>
      </w:r>
    </w:p>
    <w:p w:rsidR="00A92A75" w:rsidRDefault="00A92A75" w:rsidP="00A92A75">
      <w:pPr>
        <w:ind w:firstLine="567"/>
        <w:jc w:val="both"/>
      </w:pPr>
      <w:r w:rsidRPr="00062AD6">
        <w:rPr>
          <w:rFonts w:cs="Times New Roman"/>
          <w:b/>
        </w:rPr>
        <w:t>-</w:t>
      </w:r>
      <w:r w:rsidRPr="00FA3ACB">
        <w:t>способность анализировать учебную ситуацию с точки зрения математических характеристик, устанавливать количественные и пространственные отношения объектов окружающего мира, строить алгоритм поиска необход</w:t>
      </w:r>
      <w:r w:rsidRPr="00FA3ACB">
        <w:t>и</w:t>
      </w:r>
      <w:r>
        <w:t>мой информации, опреде</w:t>
      </w:r>
      <w:r w:rsidRPr="00FA3ACB">
        <w:t xml:space="preserve">лять логику решения практической и учебной задачи; </w:t>
      </w:r>
    </w:p>
    <w:p w:rsidR="00A92A75" w:rsidRDefault="00A92A75" w:rsidP="00A92A75">
      <w:pPr>
        <w:ind w:firstLine="567"/>
        <w:jc w:val="both"/>
      </w:pPr>
      <w:r>
        <w:t xml:space="preserve">- </w:t>
      </w:r>
      <w:r w:rsidRPr="00FA3ACB">
        <w:t>умение моде</w:t>
      </w:r>
      <w:r>
        <w:t>лировать;</w:t>
      </w:r>
    </w:p>
    <w:p w:rsidR="00A92A75" w:rsidRPr="00FA3ACB" w:rsidRDefault="00A92A75" w:rsidP="00A92A75">
      <w:pPr>
        <w:ind w:firstLine="567"/>
        <w:jc w:val="both"/>
        <w:rPr>
          <w:rFonts w:cs="Times New Roman"/>
          <w:b/>
        </w:rPr>
      </w:pPr>
      <w:r w:rsidRPr="00FA3ACB">
        <w:t>- решать учебные задачи с помощью знаков (символов), планировать, контр</w:t>
      </w:r>
      <w:r w:rsidRPr="00FA3ACB">
        <w:t>о</w:t>
      </w:r>
      <w:r w:rsidRPr="00FA3ACB">
        <w:t>лировать и корректировать ход решения учебной задачи.</w:t>
      </w:r>
    </w:p>
    <w:p w:rsidR="00A92A75" w:rsidRPr="00062AD6" w:rsidRDefault="00A92A75" w:rsidP="00A92A75">
      <w:pPr>
        <w:ind w:firstLine="567"/>
        <w:jc w:val="both"/>
        <w:rPr>
          <w:rFonts w:cs="Times New Roman"/>
        </w:rPr>
      </w:pPr>
      <w:r w:rsidRPr="00062AD6">
        <w:rPr>
          <w:rFonts w:cs="Times New Roman"/>
          <w:b/>
        </w:rPr>
        <w:t xml:space="preserve">Предметными  результатами </w:t>
      </w:r>
      <w:r w:rsidRPr="00062AD6">
        <w:rPr>
          <w:rFonts w:cs="Times New Roman"/>
        </w:rPr>
        <w:t xml:space="preserve">освоения </w:t>
      </w:r>
      <w:r w:rsidRPr="00FA3ACB">
        <w:rPr>
          <w:rFonts w:cs="Times New Roman"/>
        </w:rPr>
        <w:t>первоклассниками</w:t>
      </w:r>
      <w:r w:rsidRPr="00062AD6">
        <w:rPr>
          <w:rFonts w:cs="Times New Roman"/>
        </w:rPr>
        <w:t xml:space="preserve"> программы по </w:t>
      </w:r>
      <w:r>
        <w:rPr>
          <w:rFonts w:cs="Times New Roman"/>
        </w:rPr>
        <w:t xml:space="preserve">математике </w:t>
      </w:r>
      <w:r w:rsidRPr="00062AD6">
        <w:rPr>
          <w:rFonts w:cs="Times New Roman"/>
        </w:rPr>
        <w:t>являются:</w:t>
      </w:r>
    </w:p>
    <w:p w:rsidR="00A92A75" w:rsidRDefault="00A92A75" w:rsidP="00A92A75">
      <w:pPr>
        <w:ind w:firstLine="567"/>
        <w:jc w:val="both"/>
        <w:rPr>
          <w:rFonts w:cs="Times New Roman"/>
          <w:b/>
        </w:rPr>
      </w:pPr>
      <w:r w:rsidRPr="00062AD6">
        <w:rPr>
          <w:rFonts w:cs="Times New Roman"/>
          <w:b/>
        </w:rPr>
        <w:t>-</w:t>
      </w:r>
      <w:r>
        <w:rPr>
          <w:rFonts w:cs="Times New Roman"/>
          <w:b/>
        </w:rPr>
        <w:t xml:space="preserve"> </w:t>
      </w:r>
      <w:r w:rsidRPr="00FA3ACB">
        <w:t>у обучающихся формируется представление о числах как результате счёта и измерения, о принципе записи чисел. Они учатся выполнять ус</w:t>
      </w:r>
      <w:r w:rsidRPr="00FA3ACB">
        <w:t>т</w:t>
      </w:r>
      <w:r w:rsidRPr="00FA3ACB">
        <w:t>но арифметические действия с числами, составлять числовое выражение и находить его значение в соответствии с правилами прядка выполнения действий;</w:t>
      </w:r>
    </w:p>
    <w:p w:rsidR="00A92A75" w:rsidRPr="00FA3ACB" w:rsidRDefault="00A92A75" w:rsidP="00A92A75">
      <w:pPr>
        <w:ind w:firstLine="567"/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- </w:t>
      </w:r>
      <w:r w:rsidRPr="00FA3ACB">
        <w:t>накапливают опыт решения арифметических задач. Обучающиеся в процессе наблюдений и опытов знакомятся с простейшими геометрическими формами, приобретают начальные навыки изображения геометрических фигур, овладевают способами изм</w:t>
      </w:r>
      <w:r w:rsidRPr="00FA3ACB">
        <w:t>е</w:t>
      </w:r>
      <w:r w:rsidRPr="00FA3ACB">
        <w:t xml:space="preserve">рения длин.   </w:t>
      </w:r>
    </w:p>
    <w:p w:rsidR="00A92A75" w:rsidRDefault="00A92A75" w:rsidP="00A92A75">
      <w:pPr>
        <w:rPr>
          <w:rFonts w:cs="Times New Roman"/>
          <w:b/>
        </w:rPr>
      </w:pPr>
    </w:p>
    <w:p w:rsidR="00A92A75" w:rsidRPr="00062AD6" w:rsidRDefault="00A92A75" w:rsidP="00A92A75">
      <w:pPr>
        <w:rPr>
          <w:rFonts w:cs="Times New Roman"/>
          <w:b/>
        </w:rPr>
      </w:pPr>
      <w:r w:rsidRPr="00062AD6">
        <w:rPr>
          <w:rFonts w:cs="Times New Roman"/>
          <w:b/>
        </w:rPr>
        <w:t>Содержание учебного предмета, курса</w:t>
      </w:r>
    </w:p>
    <w:p w:rsidR="00A92A75" w:rsidRPr="00FA3ACB" w:rsidRDefault="00A92A75" w:rsidP="00A92A75">
      <w:pPr>
        <w:snapToGrid w:val="0"/>
        <w:rPr>
          <w:b/>
        </w:rPr>
      </w:pPr>
      <w:r w:rsidRPr="00FA3ACB">
        <w:rPr>
          <w:b/>
        </w:rPr>
        <w:t>Числа и величины</w:t>
      </w:r>
      <w:r>
        <w:rPr>
          <w:b/>
        </w:rPr>
        <w:t>:</w:t>
      </w:r>
    </w:p>
    <w:p w:rsidR="00A92A75" w:rsidRPr="00FA3ACB" w:rsidRDefault="00A92A75" w:rsidP="00A92A75">
      <w:r w:rsidRPr="00FA3ACB">
        <w:t>Счёт предметов. Чтение и запись чисел от нуля до 20.</w:t>
      </w:r>
    </w:p>
    <w:p w:rsidR="00A92A75" w:rsidRPr="00FA3ACB" w:rsidRDefault="00A92A75" w:rsidP="00A92A75">
      <w:r w:rsidRPr="00FA3ACB">
        <w:t>Сравнение и упорядочение чисел, знаки сравнения.</w:t>
      </w:r>
    </w:p>
    <w:p w:rsidR="00A92A75" w:rsidRPr="00FA3ACB" w:rsidRDefault="00A92A75" w:rsidP="00A92A75">
      <w:pPr>
        <w:jc w:val="both"/>
      </w:pPr>
      <w:r w:rsidRPr="00FA3ACB">
        <w:t>Величины и единицы их измерения. Единицы массы (килограмм), вместимости (литр), времени (час). Единицы стоимости (рубль, копейка). Соотношения между единицами измерения однородных величин. Сравнение и упорядочение однородных в</w:t>
      </w:r>
      <w:r w:rsidRPr="00FA3ACB">
        <w:t>е</w:t>
      </w:r>
      <w:r w:rsidRPr="00FA3ACB">
        <w:t>личин.</w:t>
      </w:r>
    </w:p>
    <w:p w:rsidR="00A92A75" w:rsidRPr="00FA3ACB" w:rsidRDefault="00A92A75" w:rsidP="00A92A75">
      <w:pPr>
        <w:jc w:val="both"/>
        <w:rPr>
          <w:b/>
        </w:rPr>
      </w:pPr>
      <w:r w:rsidRPr="00FA3ACB">
        <w:rPr>
          <w:b/>
        </w:rPr>
        <w:t>Арифметические действия</w:t>
      </w:r>
      <w:r>
        <w:rPr>
          <w:b/>
        </w:rPr>
        <w:t>:</w:t>
      </w:r>
    </w:p>
    <w:p w:rsidR="00A92A75" w:rsidRPr="00FA3ACB" w:rsidRDefault="00A92A75" w:rsidP="00A92A75">
      <w:pPr>
        <w:jc w:val="both"/>
      </w:pPr>
      <w:r w:rsidRPr="00FA3ACB">
        <w:t>Сложение, вычитание. Названия компонентов арифметических действий, знаки действий. Табли</w:t>
      </w:r>
      <w:r w:rsidRPr="00FA3ACB">
        <w:softHyphen/>
        <w:t>ца сложения. Арифметические действия с числами 0 и 1. Взаимосвязь арифм</w:t>
      </w:r>
      <w:r w:rsidRPr="00FA3ACB">
        <w:t>е</w:t>
      </w:r>
      <w:r w:rsidRPr="00FA3ACB">
        <w:t>тических действий.</w:t>
      </w:r>
    </w:p>
    <w:p w:rsidR="00A92A75" w:rsidRPr="00FA3ACB" w:rsidRDefault="00A92A75" w:rsidP="00A92A75">
      <w:pPr>
        <w:jc w:val="both"/>
      </w:pPr>
      <w:r w:rsidRPr="00FA3ACB">
        <w:t>Числовое выражение. Скобки. Порядок действий. Нахожде</w:t>
      </w:r>
      <w:r w:rsidRPr="00FA3ACB">
        <w:softHyphen/>
        <w:t>ние значения числового выражения. Использование свойств арифметических действий в вычислениях (перест</w:t>
      </w:r>
      <w:r w:rsidRPr="00FA3ACB">
        <w:t>а</w:t>
      </w:r>
      <w:r w:rsidRPr="00FA3ACB">
        <w:t>новка слагаемых).</w:t>
      </w:r>
    </w:p>
    <w:p w:rsidR="00A92A75" w:rsidRPr="00FA3ACB" w:rsidRDefault="00A92A75" w:rsidP="00A92A75">
      <w:pPr>
        <w:jc w:val="both"/>
        <w:rPr>
          <w:b/>
        </w:rPr>
      </w:pPr>
      <w:r w:rsidRPr="00FA3ACB">
        <w:rPr>
          <w:b/>
        </w:rPr>
        <w:t>Работа с текстовыми задачами</w:t>
      </w:r>
      <w:r>
        <w:rPr>
          <w:b/>
        </w:rPr>
        <w:t>:</w:t>
      </w:r>
    </w:p>
    <w:p w:rsidR="00A92A75" w:rsidRPr="00FA3ACB" w:rsidRDefault="00A92A75" w:rsidP="00A92A75">
      <w:pPr>
        <w:jc w:val="both"/>
      </w:pPr>
      <w:r w:rsidRPr="00FA3ACB">
        <w:t>Решение текстовых задач арифметическим способом. Зада</w:t>
      </w:r>
      <w:r w:rsidRPr="00FA3ACB">
        <w:softHyphen/>
        <w:t xml:space="preserve">чи, содержащие отношения «больше </w:t>
      </w:r>
      <w:proofErr w:type="gramStart"/>
      <w:r w:rsidRPr="00FA3ACB">
        <w:t>на</w:t>
      </w:r>
      <w:proofErr w:type="gramEnd"/>
      <w:r w:rsidRPr="00FA3ACB">
        <w:t xml:space="preserve"> ...», «меньше на ...». </w:t>
      </w:r>
    </w:p>
    <w:p w:rsidR="00A92A75" w:rsidRPr="00FA3ACB" w:rsidRDefault="00A92A75" w:rsidP="00A92A75">
      <w:pPr>
        <w:jc w:val="both"/>
        <w:rPr>
          <w:b/>
        </w:rPr>
      </w:pPr>
      <w:r w:rsidRPr="00FA3ACB">
        <w:rPr>
          <w:b/>
        </w:rPr>
        <w:t>Пространственные отношения. Геометрические фигуры</w:t>
      </w:r>
      <w:r>
        <w:rPr>
          <w:b/>
        </w:rPr>
        <w:t>:</w:t>
      </w:r>
    </w:p>
    <w:p w:rsidR="00A92A75" w:rsidRPr="00FA3ACB" w:rsidRDefault="00A92A75" w:rsidP="00A92A75">
      <w:pPr>
        <w:jc w:val="both"/>
      </w:pPr>
      <w:proofErr w:type="gramStart"/>
      <w:r w:rsidRPr="00FA3ACB">
        <w:t>Взаимное расположение предметов в пространстве и на плоскости (выше - ниже, слева - справа, сверху - снизу, ближе - дальше, между и пр.)</w:t>
      </w:r>
      <w:proofErr w:type="gramEnd"/>
    </w:p>
    <w:p w:rsidR="00A92A75" w:rsidRPr="00FA3ACB" w:rsidRDefault="00A92A75" w:rsidP="00A92A75">
      <w:pPr>
        <w:jc w:val="both"/>
      </w:pPr>
      <w:proofErr w:type="gramStart"/>
      <w:r w:rsidRPr="00FA3ACB">
        <w:t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круг.</w:t>
      </w:r>
      <w:proofErr w:type="gramEnd"/>
      <w:r w:rsidRPr="00FA3ACB">
        <w:t xml:space="preserve"> И</w:t>
      </w:r>
      <w:r w:rsidRPr="00FA3ACB">
        <w:t>с</w:t>
      </w:r>
      <w:r w:rsidRPr="00FA3ACB">
        <w:t>пользование чертежных документов для выполнения построений.</w:t>
      </w:r>
    </w:p>
    <w:p w:rsidR="00A92A75" w:rsidRPr="00FA3ACB" w:rsidRDefault="00A92A75" w:rsidP="00A92A75">
      <w:pPr>
        <w:jc w:val="both"/>
      </w:pPr>
      <w:r w:rsidRPr="00FA3ACB">
        <w:lastRenderedPageBreak/>
        <w:t>Геометрические формы в окружающем мире. Распознавание и называние: куб, шар, параллелепипед, пирамида, цилиндр, конус</w:t>
      </w:r>
    </w:p>
    <w:p w:rsidR="00A92A75" w:rsidRPr="00FA3ACB" w:rsidRDefault="00A92A75" w:rsidP="00A92A75">
      <w:pPr>
        <w:jc w:val="both"/>
        <w:rPr>
          <w:b/>
        </w:rPr>
      </w:pPr>
      <w:r w:rsidRPr="00FA3ACB">
        <w:rPr>
          <w:b/>
        </w:rPr>
        <w:t>Геометрические величины</w:t>
      </w:r>
      <w:r>
        <w:rPr>
          <w:b/>
        </w:rPr>
        <w:t>:</w:t>
      </w:r>
    </w:p>
    <w:p w:rsidR="00A92A75" w:rsidRPr="00FA3ACB" w:rsidRDefault="00A92A75" w:rsidP="00A92A75">
      <w:pPr>
        <w:jc w:val="both"/>
      </w:pPr>
      <w:r w:rsidRPr="00FA3ACB">
        <w:t>Геометрические величины и их измерение. Измерение длины отрезка. Единицы длины (сантиметр, деци</w:t>
      </w:r>
      <w:r w:rsidRPr="00FA3ACB">
        <w:softHyphen/>
        <w:t>метр).</w:t>
      </w:r>
    </w:p>
    <w:p w:rsidR="00A92A75" w:rsidRPr="00FA3ACB" w:rsidRDefault="00A92A75" w:rsidP="00A92A75">
      <w:pPr>
        <w:jc w:val="both"/>
        <w:rPr>
          <w:i/>
        </w:rPr>
      </w:pPr>
      <w:r w:rsidRPr="00FA3ACB">
        <w:rPr>
          <w:b/>
        </w:rPr>
        <w:t xml:space="preserve">Работа с данными </w:t>
      </w:r>
      <w:r w:rsidRPr="00FA3ACB">
        <w:t>(изучается на основе содержания всех разделов математики)</w:t>
      </w:r>
      <w:r>
        <w:t>:</w:t>
      </w:r>
    </w:p>
    <w:p w:rsidR="00A92A75" w:rsidRPr="00FA3ACB" w:rsidRDefault="00A92A75" w:rsidP="00A92A75">
      <w:pPr>
        <w:jc w:val="both"/>
      </w:pPr>
      <w:r w:rsidRPr="00FA3ACB">
        <w:t>Сбор и представление информации, связанной со счетом, измерением величин; фиксирование результатов сбора.</w:t>
      </w:r>
    </w:p>
    <w:p w:rsidR="00A92A75" w:rsidRPr="00FA3ACB" w:rsidRDefault="00A92A75" w:rsidP="00A92A75">
      <w:pPr>
        <w:jc w:val="both"/>
      </w:pPr>
      <w:r w:rsidRPr="00FA3ACB">
        <w:t xml:space="preserve">Таблица: чтение и заполнение таблицы. </w:t>
      </w:r>
    </w:p>
    <w:p w:rsidR="00A92A75" w:rsidRPr="00FA3ACB" w:rsidRDefault="00A92A75" w:rsidP="00A92A75">
      <w:pPr>
        <w:rPr>
          <w:rFonts w:cs="Times New Roman"/>
          <w:b/>
        </w:rPr>
      </w:pPr>
    </w:p>
    <w:p w:rsidR="00A92A75" w:rsidRPr="00043809" w:rsidRDefault="00A92A75" w:rsidP="00A92A75">
      <w:pPr>
        <w:rPr>
          <w:rFonts w:cs="Times New Roman"/>
        </w:rPr>
      </w:pPr>
      <w:r w:rsidRPr="00062AD6">
        <w:rPr>
          <w:rFonts w:cs="Times New Roman"/>
          <w:b/>
        </w:rPr>
        <w:t xml:space="preserve">Информационно-компьютерная поддержка: </w:t>
      </w:r>
    </w:p>
    <w:p w:rsidR="00A92A75" w:rsidRPr="00062AD6" w:rsidRDefault="00A92A75" w:rsidP="00A92A75">
      <w:pPr>
        <w:pStyle w:val="a4"/>
        <w:numPr>
          <w:ilvl w:val="0"/>
          <w:numId w:val="3"/>
        </w:numPr>
        <w:tabs>
          <w:tab w:val="left" w:pos="993"/>
        </w:tabs>
        <w:ind w:left="0" w:firstLine="567"/>
        <w:contextualSpacing/>
        <w:jc w:val="both"/>
        <w:rPr>
          <w:rFonts w:cs="Times New Roman"/>
        </w:rPr>
      </w:pPr>
      <w:r w:rsidRPr="00062AD6">
        <w:rPr>
          <w:rFonts w:cs="Times New Roman"/>
        </w:rPr>
        <w:t>Сайт «Единое окно доступа к образовательным ресурсам»: [Электронный документ]. Режим доступа: http://window.edu.ru</w:t>
      </w:r>
    </w:p>
    <w:p w:rsidR="00A92A75" w:rsidRPr="00062AD6" w:rsidRDefault="00A92A75" w:rsidP="00A92A75">
      <w:pPr>
        <w:pStyle w:val="a4"/>
        <w:numPr>
          <w:ilvl w:val="0"/>
          <w:numId w:val="3"/>
        </w:numPr>
        <w:tabs>
          <w:tab w:val="left" w:pos="993"/>
        </w:tabs>
        <w:ind w:left="0" w:firstLine="567"/>
        <w:contextualSpacing/>
        <w:jc w:val="both"/>
        <w:rPr>
          <w:rFonts w:cs="Times New Roman"/>
        </w:rPr>
      </w:pPr>
      <w:r w:rsidRPr="00062AD6">
        <w:rPr>
          <w:rFonts w:cs="Times New Roman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A92A75" w:rsidRPr="00062AD6" w:rsidRDefault="00A92A75" w:rsidP="00A92A75">
      <w:pPr>
        <w:pStyle w:val="a4"/>
        <w:numPr>
          <w:ilvl w:val="0"/>
          <w:numId w:val="3"/>
        </w:numPr>
        <w:tabs>
          <w:tab w:val="left" w:pos="993"/>
        </w:tabs>
        <w:ind w:left="0" w:firstLine="567"/>
        <w:contextualSpacing/>
        <w:jc w:val="both"/>
        <w:rPr>
          <w:rFonts w:cs="Times New Roman"/>
        </w:rPr>
      </w:pPr>
      <w:r w:rsidRPr="00062AD6">
        <w:rPr>
          <w:rFonts w:cs="Times New Roman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A92A75" w:rsidRPr="00062AD6" w:rsidRDefault="00A92A75" w:rsidP="00A92A75">
      <w:pPr>
        <w:pStyle w:val="a4"/>
        <w:numPr>
          <w:ilvl w:val="0"/>
          <w:numId w:val="3"/>
        </w:numPr>
        <w:tabs>
          <w:tab w:val="left" w:pos="993"/>
        </w:tabs>
        <w:ind w:left="0" w:firstLine="567"/>
        <w:contextualSpacing/>
        <w:jc w:val="both"/>
        <w:rPr>
          <w:rFonts w:cs="Times New Roman"/>
        </w:rPr>
      </w:pPr>
      <w:r w:rsidRPr="00062AD6">
        <w:rPr>
          <w:rFonts w:cs="Times New Roman"/>
        </w:rPr>
        <w:t>Сайт «Образовательные ресурсы сети Интернет»: [Электронный документ]. Режим доступа: http://katalog.iot.ru</w:t>
      </w:r>
    </w:p>
    <w:p w:rsidR="00A92A75" w:rsidRDefault="00A92A75" w:rsidP="00A92A75">
      <w:pPr>
        <w:pStyle w:val="a4"/>
        <w:numPr>
          <w:ilvl w:val="0"/>
          <w:numId w:val="3"/>
        </w:numPr>
        <w:tabs>
          <w:tab w:val="left" w:pos="993"/>
        </w:tabs>
        <w:ind w:left="0" w:firstLine="567"/>
        <w:contextualSpacing/>
        <w:jc w:val="both"/>
        <w:rPr>
          <w:rFonts w:cs="Times New Roman"/>
        </w:rPr>
      </w:pPr>
      <w:r w:rsidRPr="00062AD6">
        <w:rPr>
          <w:rFonts w:cs="Times New Roman"/>
        </w:rPr>
        <w:t xml:space="preserve">Сайт «Сеть творческих учителей»: [Электронный документ]. Режим доступа: </w:t>
      </w:r>
      <w:hyperlink r:id="rId5" w:history="1">
        <w:r w:rsidRPr="00C018B6">
          <w:rPr>
            <w:rStyle w:val="a3"/>
            <w:rFonts w:cs="Times New Roman"/>
          </w:rPr>
          <w:t>http://www.it-n.ru</w:t>
        </w:r>
      </w:hyperlink>
    </w:p>
    <w:p w:rsidR="00A92A75" w:rsidRPr="00FA3ACB" w:rsidRDefault="00A92A75" w:rsidP="00A92A75">
      <w:pPr>
        <w:pStyle w:val="a4"/>
        <w:numPr>
          <w:ilvl w:val="0"/>
          <w:numId w:val="3"/>
        </w:numPr>
        <w:tabs>
          <w:tab w:val="left" w:pos="993"/>
        </w:tabs>
        <w:ind w:left="0" w:firstLine="567"/>
        <w:contextualSpacing/>
        <w:jc w:val="both"/>
        <w:rPr>
          <w:rFonts w:cs="Times New Roman"/>
        </w:rPr>
      </w:pPr>
      <w:r w:rsidRPr="00FA3ACB">
        <w:rPr>
          <w:rFonts w:cs="Times New Roman"/>
        </w:rPr>
        <w:t>Сайт «Современный Учительский портал</w:t>
      </w:r>
      <w:r w:rsidRPr="00FA3ACB">
        <w:rPr>
          <w:rFonts w:cs="Times New Roman"/>
          <w:b/>
        </w:rPr>
        <w:t>»</w:t>
      </w:r>
      <w:r w:rsidRPr="00FA3ACB">
        <w:rPr>
          <w:rFonts w:cs="Times New Roman"/>
        </w:rPr>
        <w:t xml:space="preserve"> Режим доступа:</w:t>
      </w:r>
      <w:r w:rsidRPr="00FA3ACB">
        <w:rPr>
          <w:b/>
        </w:rPr>
        <w:t xml:space="preserve"> </w:t>
      </w:r>
      <w:hyperlink r:id="rId6" w:history="1">
        <w:r w:rsidRPr="00FA3ACB">
          <w:rPr>
            <w:rStyle w:val="a3"/>
            <w:rFonts w:cs="Times New Roman"/>
          </w:rPr>
          <w:t>http://easyen.ru/load/tekhnologija/372</w:t>
        </w:r>
      </w:hyperlink>
    </w:p>
    <w:p w:rsidR="00A92A75" w:rsidRPr="00FA3ACB" w:rsidRDefault="00A92A75" w:rsidP="00A92A75">
      <w:pPr>
        <w:rPr>
          <w:rFonts w:cs="Times New Roman"/>
          <w:b/>
        </w:rPr>
      </w:pPr>
    </w:p>
    <w:p w:rsidR="00A92A75" w:rsidRDefault="00A92A75" w:rsidP="00A92A75">
      <w:pPr>
        <w:rPr>
          <w:rFonts w:cs="Times New Roman"/>
          <w:b/>
        </w:rPr>
      </w:pPr>
      <w:r w:rsidRPr="00062AD6">
        <w:rPr>
          <w:rFonts w:cs="Times New Roman"/>
          <w:b/>
        </w:rPr>
        <w:t>Планируемые результаты изучения учебного предмета, курса</w:t>
      </w:r>
    </w:p>
    <w:p w:rsidR="00A92A75" w:rsidRDefault="00A92A75" w:rsidP="00A92A75">
      <w:pPr>
        <w:rPr>
          <w:rFonts w:cs="Times New Roman"/>
          <w:b/>
        </w:rPr>
      </w:pPr>
    </w:p>
    <w:p w:rsidR="00A92A75" w:rsidRPr="00062AD6" w:rsidRDefault="00A92A75" w:rsidP="00A92A75">
      <w:pPr>
        <w:rPr>
          <w:rFonts w:cs="Times New Roman"/>
          <w:b/>
        </w:rPr>
      </w:pPr>
    </w:p>
    <w:p w:rsidR="00A92A75" w:rsidRPr="00043809" w:rsidRDefault="00A92A75" w:rsidP="00A92A75">
      <w:pPr>
        <w:rPr>
          <w:rFonts w:cs="Times New Roman"/>
        </w:rPr>
      </w:pPr>
    </w:p>
    <w:p w:rsidR="00A92A75" w:rsidRPr="004F4701" w:rsidRDefault="00A92A75" w:rsidP="00A92A75">
      <w:r w:rsidRPr="004F4701">
        <w:rPr>
          <w:b/>
        </w:rPr>
        <w:t>Раздел «Числа и величины»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jc w:val="both"/>
        <w:rPr>
          <w:b/>
        </w:rPr>
      </w:pPr>
      <w:r w:rsidRPr="004F4701">
        <w:rPr>
          <w:b/>
        </w:rPr>
        <w:t xml:space="preserve"> Выпускник научится:</w:t>
      </w:r>
    </w:p>
    <w:p w:rsidR="00A92A75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 xml:space="preserve"> -читать, записывать, сравнивать, упорядочивать числа от нуля  до  1000 000;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>
        <w:t xml:space="preserve">- </w:t>
      </w:r>
      <w:r w:rsidRPr="004F4701">
        <w:t>группировать, устанавливать закономерность –</w:t>
      </w:r>
      <w:r>
        <w:t xml:space="preserve"> </w:t>
      </w:r>
      <w:r w:rsidRPr="004F4701">
        <w:t>правило, по которому составлена числовая последовательность, и составлять последовател</w:t>
      </w:r>
      <w:r w:rsidRPr="004F4701">
        <w:t>ь</w:t>
      </w:r>
      <w:r w:rsidRPr="004F4701">
        <w:t>ность по заданному или самостоятельно выбранному правилу</w:t>
      </w:r>
      <w:r>
        <w:t xml:space="preserve"> </w:t>
      </w:r>
      <w:r w:rsidRPr="004F4701">
        <w:t>(увеличение/уменьшение числа на несколько единиц, в несколько раз);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 xml:space="preserve"> -читать и записывать величины</w:t>
      </w:r>
      <w:r>
        <w:t xml:space="preserve"> </w:t>
      </w:r>
      <w:r w:rsidRPr="004F4701">
        <w:t>( массу, время, длину, площадь, скорость), используя основные единицы измерения величин в соотношении между ним</w:t>
      </w:r>
      <w:proofErr w:type="gramStart"/>
      <w:r w:rsidRPr="004F4701">
        <w:t>и(</w:t>
      </w:r>
      <w:proofErr w:type="gramEnd"/>
      <w:r w:rsidRPr="004F4701">
        <w:t xml:space="preserve"> кг –г, час –минута, км –м, м-дм, дм –см, м- см, см- мм)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rPr>
          <w:b/>
        </w:rPr>
        <w:t xml:space="preserve"> Выпускник получит возможность научиться</w:t>
      </w:r>
      <w:r w:rsidRPr="004F4701">
        <w:t>:</w:t>
      </w:r>
    </w:p>
    <w:p w:rsidR="00A92A75" w:rsidRPr="004F4701" w:rsidRDefault="00A92A75" w:rsidP="00A92A75">
      <w:pPr>
        <w:tabs>
          <w:tab w:val="center" w:pos="4947"/>
        </w:tabs>
        <w:spacing w:after="100" w:afterAutospacing="1" w:line="360" w:lineRule="auto"/>
        <w:ind w:firstLine="539"/>
        <w:contextualSpacing/>
        <w:jc w:val="both"/>
      </w:pPr>
      <w:r w:rsidRPr="004F4701">
        <w:lastRenderedPageBreak/>
        <w:t xml:space="preserve"> -классифицировать числа по оному или нескольким основаниям, объяснять свои действия;</w:t>
      </w:r>
    </w:p>
    <w:p w:rsidR="00A92A75" w:rsidRPr="004F4701" w:rsidRDefault="00A92A75" w:rsidP="00A92A75">
      <w:pPr>
        <w:tabs>
          <w:tab w:val="center" w:pos="4947"/>
        </w:tabs>
        <w:spacing w:after="100" w:afterAutospacing="1" w:line="360" w:lineRule="auto"/>
        <w:ind w:firstLine="539"/>
        <w:contextualSpacing/>
        <w:jc w:val="both"/>
      </w:pPr>
      <w:r w:rsidRPr="004F4701">
        <w:t xml:space="preserve"> -выбирать единицу ля измерения данной величины</w:t>
      </w:r>
      <w:r>
        <w:t xml:space="preserve"> </w:t>
      </w:r>
      <w:r w:rsidRPr="004F4701">
        <w:t>(длины, массы, площади, времени), объяснять свой выбор.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  <w:rPr>
          <w:b/>
        </w:rPr>
      </w:pPr>
      <w:r w:rsidRPr="004F4701">
        <w:rPr>
          <w:b/>
        </w:rPr>
        <w:t>Раздел «Арифметические действия»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tab/>
      </w:r>
      <w:r w:rsidRPr="004F4701">
        <w:rPr>
          <w:b/>
        </w:rPr>
        <w:t>Выпускник научится: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after="120" w:line="360" w:lineRule="auto"/>
        <w:ind w:firstLine="539"/>
        <w:jc w:val="both"/>
      </w:pPr>
      <w:r w:rsidRPr="004F4701">
        <w:t xml:space="preserve"> -выполнять письменно действия с многозначными числами</w:t>
      </w:r>
      <w:r>
        <w:t xml:space="preserve"> </w:t>
      </w:r>
      <w:r w:rsidRPr="004F4701">
        <w:t>( сложение, вычитание, умножение и деление на однозначное и двузначное числа в пр. 10000) с использованием таблиц сложения и умножения</w:t>
      </w:r>
      <w:proofErr w:type="gramStart"/>
      <w:r w:rsidRPr="004F4701">
        <w:t xml:space="preserve"> ,</w:t>
      </w:r>
      <w:proofErr w:type="gramEnd"/>
      <w:r w:rsidRPr="004F4701">
        <w:t xml:space="preserve"> алгоритмов письменных арифметических действий( в том числе –деления с остатком);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after="120" w:line="360" w:lineRule="auto"/>
        <w:ind w:firstLine="539"/>
        <w:jc w:val="both"/>
      </w:pPr>
      <w:r w:rsidRPr="004F4701">
        <w:t xml:space="preserve"> -выполнять устно все арифметические действия  однозначных, двузначных, трехзначных чисел в случае, сводимых к действию в пр.1009 вт.ч. с нулем и</w:t>
      </w:r>
      <w:proofErr w:type="gramStart"/>
      <w:r w:rsidRPr="004F4701">
        <w:t>1</w:t>
      </w:r>
      <w:proofErr w:type="gramEnd"/>
      <w:r w:rsidRPr="004F4701">
        <w:t>);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after="120" w:line="360" w:lineRule="auto"/>
        <w:ind w:firstLine="539"/>
        <w:jc w:val="both"/>
      </w:pPr>
      <w:r w:rsidRPr="004F4701">
        <w:t xml:space="preserve"> -выделять неизвестный компонент и находить его значение;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after="120" w:line="360" w:lineRule="auto"/>
        <w:ind w:firstLine="539"/>
        <w:jc w:val="both"/>
      </w:pPr>
      <w:r w:rsidRPr="004F4701">
        <w:t xml:space="preserve"> -вычислять значение числового выражения(2 -3действия, со скобками и без скобок).</w:t>
      </w:r>
      <w:r w:rsidRPr="004F4701">
        <w:tab/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jc w:val="both"/>
      </w:pPr>
      <w:r w:rsidRPr="004F4701">
        <w:rPr>
          <w:b/>
        </w:rPr>
        <w:t>Выпускник получит возможность научиться</w:t>
      </w:r>
      <w:r w:rsidRPr="004F4701">
        <w:t>: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>-выполнять действия с величинами;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>
        <w:t xml:space="preserve"> -использовать свойст</w:t>
      </w:r>
      <w:r w:rsidRPr="004F4701">
        <w:t>ва  арифметических действий для удобства вычислений;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>
        <w:t>-п</w:t>
      </w:r>
      <w:r w:rsidRPr="004F4701">
        <w:t>роводить про</w:t>
      </w:r>
      <w:r>
        <w:t>верку правильности вычислений (</w:t>
      </w:r>
      <w:r w:rsidRPr="004F4701">
        <w:t>с помощью обратного действия, прикидки и оценки результата действий)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  <w:rPr>
          <w:b/>
        </w:rPr>
      </w:pPr>
      <w:r w:rsidRPr="004F4701">
        <w:rPr>
          <w:b/>
        </w:rPr>
        <w:t>Раздел «Работа с текстовыми заданиями»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rPr>
          <w:b/>
        </w:rPr>
        <w:t>Выпускник научится: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jc w:val="both"/>
      </w:pPr>
      <w:r w:rsidRPr="004F4701">
        <w:rPr>
          <w:b/>
        </w:rPr>
        <w:t xml:space="preserve"> -</w:t>
      </w:r>
      <w:r w:rsidRPr="004F4701">
        <w:t>анализировать задачу, устанавливать зависимость между величинами и взаимосвязь между условием</w:t>
      </w:r>
      <w:r>
        <w:t xml:space="preserve"> и вопросом, определять кол</w:t>
      </w:r>
      <w:r w:rsidRPr="004F4701">
        <w:t>и</w:t>
      </w:r>
      <w:r>
        <w:t>чество</w:t>
      </w:r>
      <w:r w:rsidRPr="004F4701">
        <w:t xml:space="preserve"> п</w:t>
      </w:r>
      <w:r w:rsidRPr="004F4701">
        <w:t>о</w:t>
      </w:r>
      <w:r w:rsidRPr="004F4701">
        <w:t>рядок действий для решения задачи, выбирать и объяснять выбор действия;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jc w:val="both"/>
      </w:pPr>
      <w:r w:rsidRPr="004F4701">
        <w:t xml:space="preserve"> -решать учебные задачи, связанные с повседневной жизнью, арифметическим способом </w:t>
      </w:r>
      <w:proofErr w:type="gramStart"/>
      <w:r w:rsidRPr="004F4701">
        <w:t xml:space="preserve">( </w:t>
      </w:r>
      <w:proofErr w:type="gramEnd"/>
      <w:r w:rsidRPr="004F4701">
        <w:t>в1 -2 действия);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jc w:val="both"/>
      </w:pPr>
      <w:r w:rsidRPr="004F4701">
        <w:t xml:space="preserve"> -оценивать правильность хода решения и реальность ответа на вопрос.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rPr>
          <w:b/>
        </w:rPr>
        <w:lastRenderedPageBreak/>
        <w:t>Выпускник получит возможность научиться: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>
        <w:t xml:space="preserve"> -решать зада</w:t>
      </w:r>
      <w:r w:rsidRPr="004F4701">
        <w:t>чи на нахождение доли величины и величины по значению ее доли</w:t>
      </w:r>
      <w:r>
        <w:t xml:space="preserve"> </w:t>
      </w:r>
      <w:proofErr w:type="gramStart"/>
      <w:r w:rsidRPr="004F4701">
        <w:t xml:space="preserve">( </w:t>
      </w:r>
      <w:proofErr w:type="gramEnd"/>
      <w:r w:rsidRPr="004F4701">
        <w:t xml:space="preserve">половина, треть, </w:t>
      </w:r>
      <w:r>
        <w:t>четверть, пятая, десятая часть);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>
        <w:t xml:space="preserve"> -решать задачи в 3</w:t>
      </w:r>
      <w:r w:rsidRPr="004F4701">
        <w:t>-4 действия;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 xml:space="preserve"> -находить разные способы решения задачи.</w:t>
      </w:r>
    </w:p>
    <w:p w:rsidR="00A92A75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rPr>
          <w:b/>
        </w:rPr>
        <w:t xml:space="preserve"> Раздел «Пространственные отношения. Геометрические фигуры</w:t>
      </w:r>
      <w:r w:rsidRPr="004F4701">
        <w:t>»</w:t>
      </w:r>
      <w:r w:rsidRPr="004F4701">
        <w:rPr>
          <w:b/>
        </w:rPr>
        <w:t xml:space="preserve"> Выпускник научится:</w:t>
      </w:r>
    </w:p>
    <w:p w:rsidR="00A92A75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>- описывать взаимное расположение предметов в пространстве и на плоскости;</w:t>
      </w:r>
    </w:p>
    <w:p w:rsidR="00A92A75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proofErr w:type="gramStart"/>
      <w:r w:rsidRPr="004F4701">
        <w:t>-распознавать, называть, изображать геометрические фигуры: точка, отрезок, ломаная, прямой угол, многоугольник, треугольник, прямоугол</w:t>
      </w:r>
      <w:r w:rsidRPr="004F4701">
        <w:t>ь</w:t>
      </w:r>
      <w:r w:rsidRPr="004F4701">
        <w:t>ник, квадрат, окружность, круг;</w:t>
      </w:r>
      <w:proofErr w:type="gramEnd"/>
    </w:p>
    <w:p w:rsidR="00A92A75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 xml:space="preserve"> -выполнять построение фигур с помощью линейки и угольника;</w:t>
      </w:r>
    </w:p>
    <w:p w:rsidR="00A92A75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>
        <w:t>- использовать свойства прямоугольни</w:t>
      </w:r>
      <w:r w:rsidRPr="004F4701">
        <w:t>ка и квадрата для решения задач;</w:t>
      </w:r>
    </w:p>
    <w:p w:rsidR="00A92A75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>-распознавать куб и шар;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>
        <w:t>- с</w:t>
      </w:r>
      <w:r w:rsidRPr="004F4701">
        <w:t>оотносить реальные объекты с моделями геометрических фигур.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  <w:rPr>
          <w:b/>
        </w:rPr>
      </w:pPr>
      <w:r w:rsidRPr="004F4701">
        <w:rPr>
          <w:b/>
        </w:rPr>
        <w:t>Выпускник получит возможность научиться: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 xml:space="preserve"> -распознавать, различать, называть геометрические тела: </w:t>
      </w:r>
      <w:proofErr w:type="spellStart"/>
      <w:r w:rsidRPr="004F4701">
        <w:t>параллепипед</w:t>
      </w:r>
      <w:proofErr w:type="spellEnd"/>
      <w:r w:rsidRPr="004F4701">
        <w:t>, пирамиду, цилиндр, конус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  <w:rPr>
          <w:b/>
        </w:rPr>
      </w:pPr>
      <w:r w:rsidRPr="004F4701">
        <w:rPr>
          <w:b/>
        </w:rPr>
        <w:t xml:space="preserve"> Раздел «Геометрические величины»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rPr>
          <w:b/>
        </w:rPr>
        <w:t>Выпускник научится: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jc w:val="both"/>
        <w:rPr>
          <w:b/>
        </w:rPr>
      </w:pPr>
      <w:r w:rsidRPr="004F4701">
        <w:t>-измерять длину отрезка;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 xml:space="preserve"> -вычислять периметр треугольника, прямоугольника и квадрата, площадь прямоугольника и квадрата;</w:t>
      </w:r>
    </w:p>
    <w:p w:rsidR="00A92A75" w:rsidRPr="004F4701" w:rsidRDefault="00A92A75" w:rsidP="00A92A75">
      <w:pPr>
        <w:tabs>
          <w:tab w:val="center" w:pos="4947"/>
        </w:tabs>
        <w:spacing w:line="360" w:lineRule="auto"/>
        <w:ind w:firstLine="540"/>
        <w:jc w:val="both"/>
      </w:pPr>
      <w:r w:rsidRPr="004F4701">
        <w:t xml:space="preserve"> -оценивать размеры геометрических объектов, расстояний, приближенно на глаз.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rPr>
          <w:b/>
        </w:rPr>
        <w:t>Выпускник  получит возможность научиться: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rPr>
          <w:b/>
        </w:rPr>
        <w:t xml:space="preserve">  -</w:t>
      </w:r>
      <w:r w:rsidRPr="004F4701">
        <w:t>вычислять периметр и площадь нестандартной фигуры.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rPr>
          <w:b/>
        </w:rPr>
        <w:t xml:space="preserve"> Раздел «Работа с данными»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lastRenderedPageBreak/>
        <w:t xml:space="preserve"> </w:t>
      </w:r>
      <w:r w:rsidRPr="004F4701">
        <w:rPr>
          <w:b/>
        </w:rPr>
        <w:t xml:space="preserve"> Выпускник научится: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-читать и заполнять  готовые несложные таблицы;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-читать несложные готовые столбчатые диаграммы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  <w:rPr>
          <w:b/>
        </w:rPr>
      </w:pPr>
      <w:r w:rsidRPr="004F4701">
        <w:rPr>
          <w:b/>
        </w:rPr>
        <w:t>Выпускник  получит возможность научиться: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-читать несложные готовые круговые диаграммы;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-достраивать несложную готовую столбчатую диаграмму;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-сравнивать и обобщать информацию, представленную в строках и столбцах несложных таблиц и диаграмм;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-распознавать одну и т уже информацию, представленную в разной форме;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-планировать несложные исследования, собирать и представлять полученную информацию с помощью таблиц и диаграмм;</w:t>
      </w:r>
    </w:p>
    <w:p w:rsidR="00A92A75" w:rsidRPr="004F4701" w:rsidRDefault="00A92A75" w:rsidP="00A92A75">
      <w:pPr>
        <w:tabs>
          <w:tab w:val="left" w:pos="938"/>
          <w:tab w:val="center" w:pos="4947"/>
        </w:tabs>
        <w:spacing w:line="360" w:lineRule="auto"/>
        <w:ind w:firstLine="540"/>
      </w:pPr>
      <w:r w:rsidRPr="004F4701">
        <w:t xml:space="preserve"> - интерпретировать информацию, полученную при проведении несложных исследований.</w:t>
      </w:r>
    </w:p>
    <w:p w:rsidR="00A92A75" w:rsidRPr="00043809" w:rsidRDefault="00A92A75" w:rsidP="00A92A75">
      <w:pPr>
        <w:rPr>
          <w:rFonts w:cs="Times New Roman"/>
        </w:rPr>
      </w:pPr>
    </w:p>
    <w:p w:rsidR="00A92A75" w:rsidRDefault="00A92A75" w:rsidP="00A92A75">
      <w:pPr>
        <w:jc w:val="both"/>
      </w:pPr>
    </w:p>
    <w:p w:rsidR="00A92A75" w:rsidRDefault="00A92A75" w:rsidP="00A92A75">
      <w:pPr>
        <w:jc w:val="center"/>
        <w:rPr>
          <w:b/>
        </w:rPr>
      </w:pPr>
      <w:r>
        <w:rPr>
          <w:b/>
        </w:rPr>
        <w:t>Тематическое планирование</w:t>
      </w:r>
    </w:p>
    <w:p w:rsidR="00A92A75" w:rsidRDefault="00A92A75" w:rsidP="00A92A75">
      <w:pPr>
        <w:jc w:val="center"/>
        <w:rPr>
          <w:b/>
        </w:rPr>
      </w:pPr>
      <w:r>
        <w:rPr>
          <w:b/>
        </w:rPr>
        <w:t xml:space="preserve">Математика 1 класс </w:t>
      </w:r>
    </w:p>
    <w:p w:rsidR="00A92A75" w:rsidRDefault="00A92A75" w:rsidP="00A92A75">
      <w:pPr>
        <w:jc w:val="center"/>
        <w:rPr>
          <w:i/>
        </w:rPr>
      </w:pPr>
      <w:r>
        <w:rPr>
          <w:i/>
        </w:rPr>
        <w:t>УМК «Школа России»</w:t>
      </w:r>
    </w:p>
    <w:p w:rsidR="00A92A75" w:rsidRDefault="00A92A75" w:rsidP="00A92A75"/>
    <w:tbl>
      <w:tblPr>
        <w:tblW w:w="0" w:type="auto"/>
        <w:tblInd w:w="-5" w:type="dxa"/>
        <w:tblLayout w:type="fixed"/>
        <w:tblLook w:val="0000"/>
      </w:tblPr>
      <w:tblGrid>
        <w:gridCol w:w="5103"/>
        <w:gridCol w:w="5103"/>
        <w:gridCol w:w="5113"/>
      </w:tblGrid>
      <w:tr w:rsidR="00A92A75" w:rsidTr="001D439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Содержание курса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Тематическое планирование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Характеристика деятельности учащихся</w:t>
            </w:r>
          </w:p>
        </w:tc>
      </w:tr>
      <w:tr w:rsidR="00A92A75" w:rsidTr="001D4397">
        <w:tc>
          <w:tcPr>
            <w:tcW w:w="15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Числа и величины (32 часа)</w:t>
            </w:r>
          </w:p>
        </w:tc>
      </w:tr>
      <w:tr w:rsidR="00A92A75" w:rsidTr="001D439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t>Счёт предметов. Чтение и запись чисел от нуля до 20.</w:t>
            </w:r>
          </w:p>
          <w:p w:rsidR="00A92A75" w:rsidRDefault="00A92A75" w:rsidP="001D4397">
            <w:r>
              <w:t>Сравнение и упорядочение чисел, знаки сра</w:t>
            </w:r>
            <w:r>
              <w:t>в</w:t>
            </w:r>
            <w:r>
              <w:t>нения.</w:t>
            </w:r>
          </w:p>
          <w:p w:rsidR="00A92A75" w:rsidRDefault="00A92A75" w:rsidP="001D4397">
            <w:r>
              <w:t>Величины и единицы их измерения. Единицы массы (килограмм), вместимости (литр), вр</w:t>
            </w:r>
            <w:r>
              <w:t>е</w:t>
            </w:r>
            <w:r>
              <w:t>мени (час). Единицы стоимости (рубль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к</w:t>
            </w:r>
            <w:proofErr w:type="gramEnd"/>
            <w:r>
              <w:t>опе</w:t>
            </w:r>
            <w:r>
              <w:t>й</w:t>
            </w:r>
            <w:r>
              <w:t>ка). Соотношения между единицами измерения однородных величин. Сравнение и упорядоч</w:t>
            </w:r>
            <w:r>
              <w:t>е</w:t>
            </w:r>
            <w:r>
              <w:t>ние однородных величин.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  <w:rPr>
                <w:b/>
              </w:rPr>
            </w:pPr>
            <w:r>
              <w:rPr>
                <w:b/>
              </w:rPr>
              <w:t>Числа</w:t>
            </w:r>
          </w:p>
          <w:p w:rsidR="00A92A75" w:rsidRDefault="00A92A75" w:rsidP="001D4397">
            <w:pPr>
              <w:rPr>
                <w:b/>
              </w:rPr>
            </w:pPr>
            <w:r>
              <w:rPr>
                <w:b/>
              </w:rPr>
              <w:t>Числа от 1 до 10. Число 0</w:t>
            </w:r>
          </w:p>
          <w:p w:rsidR="00A92A75" w:rsidRDefault="00A92A75" w:rsidP="001D4397">
            <w:r>
              <w:t>Счёт предметов и их изображение, движений, звуков и др. Порядок следования чисел при счёте.</w:t>
            </w:r>
          </w:p>
          <w:p w:rsidR="00A92A75" w:rsidRDefault="00A92A75" w:rsidP="001D4397">
            <w:r>
              <w:t>Получение числа прибавлением 1 к предыд</w:t>
            </w:r>
            <w:r>
              <w:t>у</w:t>
            </w:r>
            <w:r>
              <w:t>щему числу, вычитанием 1 из числа, непосре</w:t>
            </w:r>
            <w:r>
              <w:t>д</w:t>
            </w:r>
            <w:r>
              <w:t>ственно следующего за ним при счёте. Запись и чтение чисел от 1 до 10.</w:t>
            </w:r>
          </w:p>
          <w:p w:rsidR="00A92A75" w:rsidRDefault="00A92A75" w:rsidP="001D4397">
            <w:r>
              <w:t xml:space="preserve">Число «нуль». Его получение и образование. </w:t>
            </w:r>
            <w:r>
              <w:rPr>
                <w:i/>
              </w:rPr>
              <w:lastRenderedPageBreak/>
              <w:t>Равенство, неравенство</w:t>
            </w:r>
            <w:r>
              <w:t>.</w:t>
            </w:r>
          </w:p>
          <w:p w:rsidR="00A92A75" w:rsidRDefault="00A92A75" w:rsidP="001D4397">
            <w:r>
              <w:t>Отношения «равно», «больше», «меньше» для чисел, знаки сравнения. Сравнение чисел (с опорой на порядок следования чисел при сч</w:t>
            </w:r>
            <w:r>
              <w:t>ё</w:t>
            </w:r>
            <w:r>
              <w:t xml:space="preserve">те). </w:t>
            </w:r>
          </w:p>
          <w:p w:rsidR="00A92A75" w:rsidRDefault="00A92A75" w:rsidP="001D4397">
            <w:r>
              <w:t>Состав чисел 2, 3, 4, 5.</w:t>
            </w:r>
          </w:p>
          <w:p w:rsidR="00A92A75" w:rsidRDefault="00A92A75" w:rsidP="001D4397">
            <w:pPr>
              <w:rPr>
                <w:b/>
              </w:rPr>
            </w:pPr>
            <w:r>
              <w:rPr>
                <w:b/>
              </w:rPr>
              <w:t>Числа от 1 до 20</w:t>
            </w:r>
          </w:p>
          <w:p w:rsidR="00A92A75" w:rsidRDefault="00A92A75" w:rsidP="001D4397">
            <w:r>
              <w:t>Название и запись чисел от 1 до 20.</w:t>
            </w:r>
          </w:p>
          <w:p w:rsidR="00A92A75" w:rsidRDefault="00A92A75" w:rsidP="001D4397">
            <w:r>
              <w:t>Представление числа в виде суммы разрядных слагаемых.</w:t>
            </w:r>
          </w:p>
          <w:p w:rsidR="00A92A75" w:rsidRDefault="00A92A75" w:rsidP="001D4397">
            <w:r>
              <w:t>Десятичный состав чисел от 11 до 20.</w:t>
            </w:r>
          </w:p>
          <w:p w:rsidR="00A92A75" w:rsidRDefault="00A92A75" w:rsidP="001D4397">
            <w:r>
              <w:t>Отношения «равно», больше», «меньше» для чисел, знаки сравнения. Сравнение чисел (с опорой на порядок следования чисел при сч</w:t>
            </w:r>
            <w:r>
              <w:t>ё</w:t>
            </w:r>
            <w:r>
              <w:t>те, с помощью действий вычитания).</w:t>
            </w:r>
          </w:p>
          <w:p w:rsidR="00A92A75" w:rsidRDefault="00A92A75" w:rsidP="001D4397">
            <w:r>
              <w:t>Группировка чисел. Упорядочение чисел.</w:t>
            </w:r>
          </w:p>
          <w:p w:rsidR="00A92A75" w:rsidRDefault="00A92A75" w:rsidP="001D4397">
            <w:r>
              <w:t>Составление числовых последовательностей.</w:t>
            </w:r>
          </w:p>
          <w:p w:rsidR="00A92A75" w:rsidRDefault="00A92A75" w:rsidP="001D4397">
            <w:pPr>
              <w:rPr>
                <w:b/>
              </w:rPr>
            </w:pPr>
            <w:r>
              <w:rPr>
                <w:b/>
              </w:rPr>
              <w:t>Величины</w:t>
            </w:r>
          </w:p>
          <w:p w:rsidR="00A92A75" w:rsidRDefault="00A92A75" w:rsidP="001D4397">
            <w:r>
              <w:t>Сравнение и упорядочение предметов (соб</w:t>
            </w:r>
            <w:r>
              <w:t>ы</w:t>
            </w:r>
            <w:r>
              <w:t>тий) по разным признакам: массе, вместим</w:t>
            </w:r>
            <w:r>
              <w:t>о</w:t>
            </w:r>
            <w:r>
              <w:t>сти, времени, стоимости.</w:t>
            </w:r>
          </w:p>
          <w:p w:rsidR="00A92A75" w:rsidRDefault="00A92A75" w:rsidP="001D4397">
            <w:r>
              <w:t>Единицы массы: килограмм.</w:t>
            </w:r>
          </w:p>
          <w:p w:rsidR="00A92A75" w:rsidRDefault="00A92A75" w:rsidP="001D4397">
            <w:r>
              <w:t>Единицы вместимости: литр.</w:t>
            </w:r>
          </w:p>
          <w:p w:rsidR="00A92A75" w:rsidRDefault="00A92A75" w:rsidP="001D4397">
            <w:r>
              <w:t xml:space="preserve">Единицы времени: час. </w:t>
            </w:r>
          </w:p>
          <w:p w:rsidR="00A92A75" w:rsidRDefault="00A92A75" w:rsidP="001D4397">
            <w:pPr>
              <w:rPr>
                <w:i/>
              </w:rPr>
            </w:pPr>
            <w:r>
              <w:rPr>
                <w:i/>
              </w:rPr>
              <w:t>Определение времени по часам с точностью до часа.</w:t>
            </w:r>
          </w:p>
          <w:p w:rsidR="00A92A75" w:rsidRDefault="00A92A75" w:rsidP="001D4397">
            <w:r>
              <w:t>Единицы стоимости: копейка, рубль.</w:t>
            </w:r>
          </w:p>
          <w:p w:rsidR="00A92A75" w:rsidRDefault="00A92A75" w:rsidP="001D4397">
            <w:r>
              <w:t xml:space="preserve">Монеты: 1 р., 2 р., 5 р., 1 к., 5 к., 10 </w:t>
            </w:r>
            <w:proofErr w:type="gramStart"/>
            <w:r>
              <w:t>к</w:t>
            </w:r>
            <w:proofErr w:type="gramEnd"/>
            <w:r>
              <w:t>.</w:t>
            </w:r>
          </w:p>
          <w:p w:rsidR="00A92A75" w:rsidRDefault="00A92A75" w:rsidP="001D4397">
            <w:r>
              <w:t>Единицы длины: сантиметр, дециметр.</w:t>
            </w:r>
          </w:p>
          <w:p w:rsidR="00A92A75" w:rsidRDefault="00A92A75" w:rsidP="001D4397">
            <w:r>
              <w:t>Соотношения между единицами измерения однородных величин.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rPr>
                <w:b/>
              </w:rPr>
              <w:lastRenderedPageBreak/>
              <w:t>Моделировать</w:t>
            </w:r>
            <w:r>
              <w:t xml:space="preserve"> ситуации, требующие перехода от одних единиц измерения к другим.</w:t>
            </w:r>
          </w:p>
          <w:p w:rsidR="00A92A75" w:rsidRDefault="00A92A75" w:rsidP="001D4397">
            <w:r>
              <w:rPr>
                <w:b/>
              </w:rPr>
              <w:t>Составлять</w:t>
            </w:r>
            <w:r>
              <w:t xml:space="preserve"> модель числа.</w:t>
            </w:r>
          </w:p>
          <w:p w:rsidR="00A92A75" w:rsidRDefault="00A92A75" w:rsidP="001D4397">
            <w:r>
              <w:rPr>
                <w:b/>
              </w:rPr>
              <w:t>Группировать</w:t>
            </w:r>
            <w:r>
              <w:t xml:space="preserve"> числа по заданному или сам</w:t>
            </w:r>
            <w:r>
              <w:t>о</w:t>
            </w:r>
            <w:r>
              <w:t>стоятельно установленному правилу.</w:t>
            </w:r>
          </w:p>
          <w:p w:rsidR="00A92A75" w:rsidRDefault="00A92A75" w:rsidP="001D4397">
            <w:r>
              <w:rPr>
                <w:b/>
              </w:rPr>
              <w:t>Наблюдать:</w:t>
            </w:r>
            <w:r>
              <w:t xml:space="preserve"> устанавливать закономерности в числовой последовательности, составлять ч</w:t>
            </w:r>
            <w:r>
              <w:t>и</w:t>
            </w:r>
            <w:r>
              <w:t>словую последовательность по заданному ил самостоятельно выбранному правилу.</w:t>
            </w:r>
          </w:p>
          <w:p w:rsidR="00A92A75" w:rsidRDefault="00A92A75" w:rsidP="001D4397">
            <w:r>
              <w:rPr>
                <w:b/>
              </w:rPr>
              <w:t>Исследовать</w:t>
            </w:r>
            <w:r>
              <w:t xml:space="preserve"> ситуации, требующие сравнения </w:t>
            </w:r>
            <w:r>
              <w:lastRenderedPageBreak/>
              <w:t>чисел и величин, их упорядочения.</w:t>
            </w:r>
          </w:p>
          <w:p w:rsidR="00A92A75" w:rsidRDefault="00A92A75" w:rsidP="001D4397">
            <w:r>
              <w:rPr>
                <w:b/>
              </w:rPr>
              <w:t>Характеризовать</w:t>
            </w:r>
            <w:r>
              <w:t xml:space="preserve"> явления и события с и</w:t>
            </w:r>
            <w:r>
              <w:t>с</w:t>
            </w:r>
            <w:r>
              <w:t>пользованием чисел и величин.</w:t>
            </w:r>
          </w:p>
        </w:tc>
      </w:tr>
      <w:tr w:rsidR="00A92A75" w:rsidTr="001D4397">
        <w:tc>
          <w:tcPr>
            <w:tcW w:w="15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Арифметические действия(51час)</w:t>
            </w:r>
          </w:p>
        </w:tc>
      </w:tr>
      <w:tr w:rsidR="00A92A75" w:rsidTr="001D439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t xml:space="preserve">Сложение, вычитание. Названия компонентов </w:t>
            </w:r>
            <w:r>
              <w:lastRenderedPageBreak/>
              <w:t>арифметических действий, знаки действий. Таблица сложения.</w:t>
            </w:r>
          </w:p>
          <w:p w:rsidR="00A92A75" w:rsidRDefault="00A92A75" w:rsidP="001D4397">
            <w:r>
              <w:t>Таблица умножения. Арифметические дейс</w:t>
            </w:r>
            <w:r>
              <w:t>т</w:t>
            </w:r>
            <w:r>
              <w:t>вия с числами 0 и 1. Взаимосвязь арифметич</w:t>
            </w:r>
            <w:r>
              <w:t>е</w:t>
            </w:r>
            <w:r>
              <w:t xml:space="preserve">ских действий. </w:t>
            </w:r>
          </w:p>
          <w:p w:rsidR="00A92A75" w:rsidRDefault="00A92A75" w:rsidP="001D4397">
            <w:r>
              <w:t>Числовое выражение. Скобки. Порядок дейс</w:t>
            </w:r>
            <w:r>
              <w:t>т</w:t>
            </w:r>
            <w:r>
              <w:t>вий. Нахождение значения числового выражения. Использование свойств арифметич</w:t>
            </w:r>
            <w:r>
              <w:t>е</w:t>
            </w:r>
            <w:r>
              <w:t>ских действий в вычислениях (перестановка).</w:t>
            </w:r>
          </w:p>
          <w:p w:rsidR="00A92A75" w:rsidRDefault="00A92A75" w:rsidP="001D4397">
            <w:pPr>
              <w:tabs>
                <w:tab w:val="left" w:pos="3490"/>
              </w:tabs>
            </w:pPr>
            <w:r>
              <w:tab/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  <w:rPr>
                <w:b/>
              </w:rPr>
            </w:pPr>
            <w:r>
              <w:rPr>
                <w:b/>
              </w:rPr>
              <w:lastRenderedPageBreak/>
              <w:t>Сложение и вычитание</w:t>
            </w:r>
          </w:p>
          <w:p w:rsidR="00A92A75" w:rsidRDefault="00A92A75" w:rsidP="001D4397">
            <w:r>
              <w:lastRenderedPageBreak/>
              <w:t>Сложение. Слагаемое, сумма. Знак сложения. Таблица сложения. Сложение с нулём. Пер</w:t>
            </w:r>
            <w:r>
              <w:t>е</w:t>
            </w:r>
            <w:r>
              <w:t>становка слагаемых в сумме двух чисел.</w:t>
            </w:r>
          </w:p>
          <w:p w:rsidR="00A92A75" w:rsidRDefault="00A92A75" w:rsidP="001D4397">
            <w:r>
              <w:t>Перестановка и группировка слагаемых в су</w:t>
            </w:r>
            <w:r>
              <w:t>м</w:t>
            </w:r>
            <w:r>
              <w:t>ме нескольких чисел.</w:t>
            </w:r>
          </w:p>
          <w:p w:rsidR="00A92A75" w:rsidRDefault="00A92A75" w:rsidP="001D4397">
            <w:r>
              <w:t>Вычитание. Уменьшаемое, вычитаемое, ра</w:t>
            </w:r>
            <w:r>
              <w:t>з</w:t>
            </w:r>
            <w:r>
              <w:t>ность. Знак вычитания. Вычитание нуля.</w:t>
            </w:r>
          </w:p>
          <w:p w:rsidR="00A92A75" w:rsidRDefault="00A92A75" w:rsidP="001D4397">
            <w:r>
              <w:t>Взаимосвязь сложения и вычитания.</w:t>
            </w:r>
          </w:p>
          <w:p w:rsidR="00A92A75" w:rsidRDefault="00A92A75" w:rsidP="001D4397">
            <w:pPr>
              <w:rPr>
                <w:i/>
              </w:rPr>
            </w:pPr>
            <w:r>
              <w:rPr>
                <w:i/>
              </w:rPr>
              <w:t>Приёмы вычислений:</w:t>
            </w:r>
          </w:p>
          <w:p w:rsidR="00A92A75" w:rsidRDefault="00A92A75" w:rsidP="001D4397">
            <w:pPr>
              <w:rPr>
                <w:i/>
              </w:rPr>
            </w:pPr>
            <w:r>
              <w:rPr>
                <w:i/>
              </w:rPr>
              <w:t>а) при сложении – прибавление числа по ча</w:t>
            </w:r>
            <w:r>
              <w:rPr>
                <w:i/>
              </w:rPr>
              <w:t>с</w:t>
            </w:r>
            <w:r>
              <w:rPr>
                <w:i/>
              </w:rPr>
              <w:t>тям, перестановка чисел;</w:t>
            </w:r>
          </w:p>
          <w:p w:rsidR="00A92A75" w:rsidRDefault="00A92A75" w:rsidP="001D4397">
            <w:pPr>
              <w:rPr>
                <w:i/>
              </w:rPr>
            </w:pPr>
            <w:r>
              <w:rPr>
                <w:i/>
              </w:rPr>
              <w:t>б) при вычитании – вычитание числа по частям и вычитание на основе знания соотве</w:t>
            </w:r>
            <w:r>
              <w:rPr>
                <w:i/>
              </w:rPr>
              <w:t>т</w:t>
            </w:r>
            <w:r>
              <w:rPr>
                <w:i/>
              </w:rPr>
              <w:t>ствующего случая сложения.</w:t>
            </w:r>
          </w:p>
          <w:p w:rsidR="00A92A75" w:rsidRDefault="00A92A75" w:rsidP="001D4397">
            <w:r>
              <w:t>Таблица сложения и вычитания в пределах 10. Соответствующие случаи вычитания. Слож</w:t>
            </w:r>
            <w:r>
              <w:t>е</w:t>
            </w:r>
            <w:r>
              <w:t>ние и вычитание с числом 0.</w:t>
            </w:r>
          </w:p>
          <w:p w:rsidR="00A92A75" w:rsidRDefault="00A92A75" w:rsidP="001D4397">
            <w:r>
              <w:t>Сложение двух однозначных чисел, сумма которых больше чем 10. С использованием из</w:t>
            </w:r>
            <w:r>
              <w:t>у</w:t>
            </w:r>
            <w:r>
              <w:t>ченных приёмов вычислений. Таблица слож</w:t>
            </w:r>
            <w:r>
              <w:t>е</w:t>
            </w:r>
            <w:r>
              <w:t>ния и соответствующие случаи вычитания.</w:t>
            </w:r>
          </w:p>
          <w:p w:rsidR="00A92A75" w:rsidRDefault="00A92A75" w:rsidP="001D4397">
            <w:pPr>
              <w:rPr>
                <w:b/>
              </w:rPr>
            </w:pPr>
            <w:r>
              <w:t xml:space="preserve">Отношения «больше </w:t>
            </w:r>
            <w:proofErr w:type="gramStart"/>
            <w:r>
              <w:t>на</w:t>
            </w:r>
            <w:proofErr w:type="gramEnd"/>
            <w:r>
              <w:t>…», «меньше на…». Нахождение числа, которое на несколько ед</w:t>
            </w:r>
            <w:r>
              <w:t>и</w:t>
            </w:r>
            <w:r>
              <w:t>ниц (единица разряда) больше или меньше данного.</w:t>
            </w:r>
            <w:r>
              <w:rPr>
                <w:b/>
              </w:rPr>
              <w:t xml:space="preserve"> </w:t>
            </w:r>
          </w:p>
          <w:p w:rsidR="00A92A75" w:rsidRDefault="00A92A75" w:rsidP="001D4397">
            <w:pPr>
              <w:rPr>
                <w:b/>
              </w:rPr>
            </w:pPr>
            <w:r>
              <w:rPr>
                <w:b/>
              </w:rPr>
              <w:t>Числовые выражения</w:t>
            </w:r>
          </w:p>
          <w:p w:rsidR="00A92A75" w:rsidRDefault="00A92A75" w:rsidP="001D4397">
            <w:r>
              <w:t>Чтение и запись числового выражения. Нах</w:t>
            </w:r>
            <w:r>
              <w:t>о</w:t>
            </w:r>
            <w:r>
              <w:t>ждение значений числовых выражений в одно два действия без скобок.</w:t>
            </w:r>
          </w:p>
          <w:p w:rsidR="00A92A75" w:rsidRDefault="00A92A75" w:rsidP="001D4397">
            <w:r>
              <w:t>Чтение и запись числовых выражений.</w:t>
            </w:r>
          </w:p>
          <w:p w:rsidR="00A92A75" w:rsidRDefault="00A92A75" w:rsidP="001D4397">
            <w:r>
              <w:t>Свойства арифметических действий: переме</w:t>
            </w:r>
            <w:r>
              <w:t>с</w:t>
            </w:r>
            <w:r>
              <w:t xml:space="preserve">тительное свойство сложения и </w:t>
            </w:r>
            <w:r>
              <w:lastRenderedPageBreak/>
              <w:t>умножения, сочетательное свойство сложения</w:t>
            </w:r>
          </w:p>
          <w:p w:rsidR="00A92A75" w:rsidRDefault="00A92A75" w:rsidP="001D4397"/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rPr>
                <w:b/>
              </w:rPr>
              <w:lastRenderedPageBreak/>
              <w:t>Сравнивать</w:t>
            </w:r>
            <w:r>
              <w:t xml:space="preserve"> разные способы вычислений, </w:t>
            </w:r>
            <w:r>
              <w:lastRenderedPageBreak/>
              <w:t>в</w:t>
            </w:r>
            <w:r>
              <w:t>ы</w:t>
            </w:r>
            <w:r>
              <w:t xml:space="preserve">бирать </w:t>
            </w:r>
            <w:proofErr w:type="gramStart"/>
            <w:r>
              <w:t>удобный</w:t>
            </w:r>
            <w:proofErr w:type="gramEnd"/>
            <w:r>
              <w:t>.</w:t>
            </w:r>
          </w:p>
          <w:p w:rsidR="00A92A75" w:rsidRDefault="00A92A75" w:rsidP="001D4397">
            <w:r>
              <w:rPr>
                <w:b/>
              </w:rPr>
              <w:t>Моделировать</w:t>
            </w:r>
            <w:r>
              <w:t xml:space="preserve"> ситуации, иллюстрирующие арифметическое действие и ход его выполн</w:t>
            </w:r>
            <w:r>
              <w:t>е</w:t>
            </w:r>
            <w:r>
              <w:t>ния.</w:t>
            </w:r>
          </w:p>
          <w:p w:rsidR="00A92A75" w:rsidRDefault="00A92A75" w:rsidP="001D4397">
            <w:r>
              <w:rPr>
                <w:b/>
              </w:rPr>
              <w:t>Использовать</w:t>
            </w:r>
            <w:r>
              <w:t xml:space="preserve"> математическую терминологию при записи и выполнении арифметического действия (сложения, вычитания, умножения, деления).</w:t>
            </w:r>
          </w:p>
          <w:p w:rsidR="00A92A75" w:rsidRDefault="00A92A75" w:rsidP="001D4397">
            <w:r>
              <w:rPr>
                <w:b/>
              </w:rPr>
              <w:t>Моделировать</w:t>
            </w:r>
            <w:r>
              <w:t xml:space="preserve"> изученные арифметические зависимости.</w:t>
            </w:r>
          </w:p>
          <w:p w:rsidR="00A92A75" w:rsidRDefault="00A92A75" w:rsidP="001D4397">
            <w:r>
              <w:rPr>
                <w:b/>
              </w:rPr>
              <w:t>Прогнозировать</w:t>
            </w:r>
            <w:r>
              <w:t xml:space="preserve"> результат вычисления.</w:t>
            </w:r>
          </w:p>
          <w:p w:rsidR="00A92A75" w:rsidRDefault="00A92A75" w:rsidP="001D4397">
            <w:r>
              <w:t>Контролировать и осуществлять пошаговый контроль правильности и полноты выполнения алгоритма арифметического действия.</w:t>
            </w: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pPr>
              <w:rPr>
                <w:b/>
              </w:rPr>
            </w:pPr>
          </w:p>
          <w:p w:rsidR="00A92A75" w:rsidRDefault="00A92A75" w:rsidP="001D4397">
            <w:r>
              <w:rPr>
                <w:b/>
              </w:rPr>
              <w:t>Использовать</w:t>
            </w:r>
            <w:r>
              <w:t xml:space="preserve"> различные приёмы проверки правильности нахождения числового выраж</w:t>
            </w:r>
            <w:r>
              <w:t>е</w:t>
            </w:r>
            <w:r>
              <w:t>ния (с опорой на правила установления поря</w:t>
            </w:r>
            <w:r>
              <w:t>д</w:t>
            </w:r>
            <w:r>
              <w:t>ка действий, алгоритмы выполнения арифм</w:t>
            </w:r>
            <w:r>
              <w:t>е</w:t>
            </w:r>
            <w:r>
              <w:t>тических действий, прикидку результата).</w:t>
            </w:r>
          </w:p>
        </w:tc>
      </w:tr>
      <w:tr w:rsidR="00A92A75" w:rsidTr="001D4397">
        <w:tc>
          <w:tcPr>
            <w:tcW w:w="15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Работа с текстовыми задачами (22 часа)</w:t>
            </w:r>
          </w:p>
        </w:tc>
      </w:tr>
      <w:tr w:rsidR="00A92A75" w:rsidTr="001D439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t xml:space="preserve">Решение текстовых задач арифметическим способом. Задачи, содержащие отношения «больше  </w:t>
            </w:r>
            <w:proofErr w:type="gramStart"/>
            <w:r>
              <w:t>на</w:t>
            </w:r>
            <w:proofErr w:type="gramEnd"/>
            <w:r>
              <w:t>…», «меньше на…».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  <w:rPr>
                <w:b/>
              </w:rPr>
            </w:pPr>
            <w:r>
              <w:rPr>
                <w:b/>
              </w:rPr>
              <w:t>Задача</w:t>
            </w:r>
          </w:p>
          <w:p w:rsidR="00A92A75" w:rsidRDefault="00A92A75" w:rsidP="001D4397">
            <w:r>
              <w:t xml:space="preserve">Условие и вопрос задачи. </w:t>
            </w:r>
          </w:p>
          <w:p w:rsidR="00A92A75" w:rsidRDefault="00A92A75" w:rsidP="001D4397">
            <w:r>
              <w:t>Установление зависимости между величинами, представленными в задаче. Планирование хода решения и ответа на вопрос задачи.</w:t>
            </w:r>
          </w:p>
          <w:p w:rsidR="00A92A75" w:rsidRDefault="00A92A75" w:rsidP="001D4397">
            <w:pPr>
              <w:rPr>
                <w:b/>
              </w:rPr>
            </w:pPr>
            <w:r>
              <w:rPr>
                <w:b/>
              </w:rPr>
              <w:t>Решение текстовых задач арифметическим способом</w:t>
            </w:r>
          </w:p>
          <w:p w:rsidR="00A92A75" w:rsidRDefault="00A92A75" w:rsidP="001D4397">
            <w:r>
              <w:t xml:space="preserve">Задачи, при решении которых используются: смысл арифметического действия </w:t>
            </w:r>
            <w:proofErr w:type="gramStart"/>
            <w:r>
              <w:t xml:space="preserve">( </w:t>
            </w:r>
            <w:proofErr w:type="gramEnd"/>
            <w:r>
              <w:t xml:space="preserve">сложение, вычитание). Понятия «увеличить </w:t>
            </w:r>
            <w:proofErr w:type="gramStart"/>
            <w:r>
              <w:t>на</w:t>
            </w:r>
            <w:proofErr w:type="gramEnd"/>
            <w:r>
              <w:t>…», «уменьшить на…». Решение задач в одно</w:t>
            </w:r>
            <w:proofErr w:type="gramStart"/>
            <w:r>
              <w:t xml:space="preserve"> ,</w:t>
            </w:r>
            <w:proofErr w:type="gramEnd"/>
            <w:r>
              <w:t>два действия на сложение и вычитание.</w:t>
            </w:r>
          </w:p>
          <w:p w:rsidR="00A92A75" w:rsidRDefault="00A92A75" w:rsidP="001D4397">
            <w:r>
              <w:t>Решение задач логического характера.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</w:p>
          <w:p w:rsidR="00A92A75" w:rsidRDefault="00A92A75" w:rsidP="001D4397">
            <w:r>
              <w:rPr>
                <w:b/>
              </w:rPr>
              <w:t>Планировать</w:t>
            </w:r>
            <w:r>
              <w:t xml:space="preserve"> решение задачи. Выбирать на</w:t>
            </w:r>
            <w:r>
              <w:t>и</w:t>
            </w:r>
            <w:r>
              <w:t>более целесообразный способ решения текст</w:t>
            </w:r>
            <w:r>
              <w:t>о</w:t>
            </w:r>
            <w:r>
              <w:t>вой задачи.</w:t>
            </w:r>
          </w:p>
          <w:p w:rsidR="00A92A75" w:rsidRDefault="00A92A75" w:rsidP="001D4397">
            <w:r>
              <w:rPr>
                <w:b/>
              </w:rPr>
              <w:t>Объяснять</w:t>
            </w:r>
            <w:r>
              <w:t xml:space="preserve"> выбор арифметических действий для решений.</w:t>
            </w:r>
          </w:p>
          <w:p w:rsidR="00A92A75" w:rsidRDefault="00A92A75" w:rsidP="001D4397">
            <w:r>
              <w:rPr>
                <w:b/>
              </w:rPr>
              <w:t>Действовать</w:t>
            </w:r>
            <w:r>
              <w:t xml:space="preserve"> по заданному и самостоятельн</w:t>
            </w:r>
            <w:r>
              <w:t>о</w:t>
            </w:r>
            <w:r>
              <w:t>му плану решения задачи.</w:t>
            </w:r>
          </w:p>
          <w:p w:rsidR="00A92A75" w:rsidRDefault="00A92A75" w:rsidP="001D4397">
            <w:r>
              <w:rPr>
                <w:b/>
              </w:rPr>
              <w:t>Презентовать</w:t>
            </w:r>
            <w:r>
              <w:t xml:space="preserve"> различные способы рассужд</w:t>
            </w:r>
            <w:r>
              <w:t>е</w:t>
            </w:r>
            <w:r>
              <w:t>ния (по вопросам, с комментированием, с</w:t>
            </w:r>
            <w:r>
              <w:t>о</w:t>
            </w:r>
            <w:r>
              <w:t>ставлением выражения).</w:t>
            </w:r>
          </w:p>
          <w:p w:rsidR="00A92A75" w:rsidRDefault="00A92A75" w:rsidP="001D4397">
            <w:r>
              <w:rPr>
                <w:b/>
              </w:rPr>
              <w:t>Самостоятельно</w:t>
            </w:r>
            <w:r>
              <w:t xml:space="preserve"> выбирать способ решения задачи.</w:t>
            </w:r>
          </w:p>
          <w:p w:rsidR="00A92A75" w:rsidRDefault="00A92A75" w:rsidP="001D4397">
            <w:r>
              <w:rPr>
                <w:b/>
              </w:rPr>
              <w:t>Использовать</w:t>
            </w:r>
            <w:r>
              <w:t xml:space="preserve"> геометрические образы для р</w:t>
            </w:r>
            <w:r>
              <w:t>е</w:t>
            </w:r>
            <w:r>
              <w:t xml:space="preserve">шения задачи. </w:t>
            </w:r>
          </w:p>
          <w:p w:rsidR="00A92A75" w:rsidRDefault="00A92A75" w:rsidP="001D4397">
            <w:r>
              <w:rPr>
                <w:b/>
              </w:rPr>
              <w:t>Контролировать</w:t>
            </w:r>
            <w:r>
              <w:t>: обнаруживать и устранять ошибки логического (в ходе решения) и ари</w:t>
            </w:r>
            <w:r>
              <w:t>ф</w:t>
            </w:r>
            <w:r>
              <w:t>метического (в вычислении) характера.</w:t>
            </w:r>
          </w:p>
          <w:p w:rsidR="00A92A75" w:rsidRDefault="00A92A75" w:rsidP="001D4397">
            <w:r>
              <w:rPr>
                <w:b/>
              </w:rPr>
              <w:t>Наблюдать</w:t>
            </w:r>
            <w:r>
              <w:t xml:space="preserve"> за изменением решения задачи </w:t>
            </w:r>
            <w:proofErr w:type="gramStart"/>
            <w:r>
              <w:t>при</w:t>
            </w:r>
            <w:proofErr w:type="gramEnd"/>
            <w:r>
              <w:t xml:space="preserve"> измени её условия.</w:t>
            </w:r>
          </w:p>
          <w:p w:rsidR="00A92A75" w:rsidRDefault="00A92A75" w:rsidP="001D4397">
            <w:r>
              <w:rPr>
                <w:b/>
              </w:rPr>
              <w:t>Самостоятельно выбирать</w:t>
            </w:r>
            <w:r>
              <w:t xml:space="preserve"> способ решения задачи.</w:t>
            </w:r>
          </w:p>
          <w:p w:rsidR="00A92A75" w:rsidRDefault="00A92A75" w:rsidP="001D4397">
            <w:r>
              <w:rPr>
                <w:b/>
              </w:rPr>
              <w:t>Выполнять</w:t>
            </w:r>
            <w:r>
              <w:t xml:space="preserve"> краткую запись разными способ</w:t>
            </w:r>
            <w:r>
              <w:t>а</w:t>
            </w:r>
            <w:r>
              <w:t>ми, в том числе с помощью геометрических образов (отрезок, прямоугольник и др.).</w:t>
            </w:r>
          </w:p>
          <w:p w:rsidR="00A92A75" w:rsidRDefault="00A92A75" w:rsidP="001D4397"/>
        </w:tc>
      </w:tr>
      <w:tr w:rsidR="00A92A75" w:rsidTr="001D4397">
        <w:tc>
          <w:tcPr>
            <w:tcW w:w="15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Пространственные</w:t>
            </w:r>
            <w:proofErr w:type="gramEnd"/>
            <w:r>
              <w:rPr>
                <w:b/>
              </w:rPr>
              <w:t xml:space="preserve"> отношении. Геометрические фигуры (11 часов)</w:t>
            </w:r>
          </w:p>
        </w:tc>
      </w:tr>
      <w:tr w:rsidR="00A92A75" w:rsidTr="001D439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proofErr w:type="gramStart"/>
            <w:r>
              <w:t>Взаимное расположение предметов в пр</w:t>
            </w:r>
            <w:r>
              <w:t>о</w:t>
            </w:r>
            <w:r>
              <w:t xml:space="preserve">странстве и на плоскости (выше - ниже, </w:t>
            </w:r>
            <w:r>
              <w:lastRenderedPageBreak/>
              <w:t>слева - справа, сверху - снизу, ближе - дальше, между и пр.)</w:t>
            </w:r>
            <w:proofErr w:type="gramEnd"/>
          </w:p>
          <w:p w:rsidR="00A92A75" w:rsidRDefault="00A92A75" w:rsidP="001D4397">
            <w:proofErr w:type="gramStart"/>
            <w:r>
              <w:t xml:space="preserve"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круг. </w:t>
            </w:r>
            <w:proofErr w:type="gramEnd"/>
          </w:p>
          <w:p w:rsidR="00A92A75" w:rsidRDefault="00A92A75" w:rsidP="001D4397">
            <w:r>
              <w:t>Использование чертежных документов для выполнения построений.</w:t>
            </w:r>
          </w:p>
          <w:p w:rsidR="00A92A75" w:rsidRDefault="00A92A75" w:rsidP="001D4397">
            <w:r>
              <w:t>Геометрические формы в окружающем мире. Распознавание и называние: куб, шар, пара</w:t>
            </w:r>
            <w:r>
              <w:t>л</w:t>
            </w:r>
            <w:r>
              <w:t>лелепипед, пирамида, цилиндр, конус.</w:t>
            </w:r>
          </w:p>
          <w:p w:rsidR="00A92A75" w:rsidRDefault="00A92A75" w:rsidP="001D43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</w:p>
          <w:p w:rsidR="00A92A75" w:rsidRDefault="00A92A75" w:rsidP="001D43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A92A75" w:rsidRDefault="00A92A75" w:rsidP="001D4397"/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  <w:rPr>
                <w:b/>
              </w:rPr>
            </w:pPr>
            <w:r>
              <w:rPr>
                <w:b/>
              </w:rPr>
              <w:lastRenderedPageBreak/>
              <w:t>Пространственные отношения</w:t>
            </w:r>
          </w:p>
          <w:p w:rsidR="00A92A75" w:rsidRDefault="00A92A75" w:rsidP="001D4397">
            <w:r>
              <w:t xml:space="preserve">Описание местоположения предмета в </w:t>
            </w:r>
            <w:r>
              <w:lastRenderedPageBreak/>
              <w:t xml:space="preserve">пространстве и на плоскости. </w:t>
            </w:r>
            <w:proofErr w:type="gramStart"/>
            <w:r>
              <w:t>Взаимное распол</w:t>
            </w:r>
            <w:r>
              <w:t>о</w:t>
            </w:r>
            <w:r>
              <w:t>жение предметов в пространстве и на плоск</w:t>
            </w:r>
            <w:r>
              <w:t>о</w:t>
            </w:r>
            <w:r>
              <w:t>сти: выше – ниже, слева – справа, сверху – снизу, ближе – дальше, между.</w:t>
            </w:r>
            <w:proofErr w:type="gramEnd"/>
          </w:p>
          <w:p w:rsidR="00A92A75" w:rsidRDefault="00A92A75" w:rsidP="001D4397">
            <w:proofErr w:type="gramStart"/>
            <w:r>
              <w:t>Сравнение предметов по размеру (больше – меньше, выше – ниже, длиннее – короче) и форме (круглый, квадратный, треугольный).</w:t>
            </w:r>
            <w:proofErr w:type="gramEnd"/>
          </w:p>
          <w:p w:rsidR="00A92A75" w:rsidRDefault="00A92A75" w:rsidP="001D4397">
            <w:r>
              <w:t xml:space="preserve">Направления движения: слева </w:t>
            </w:r>
            <w:proofErr w:type="gramStart"/>
            <w:r>
              <w:t>–н</w:t>
            </w:r>
            <w:proofErr w:type="gramEnd"/>
            <w:r>
              <w:t>аправо, спр</w:t>
            </w:r>
            <w:r>
              <w:t>а</w:t>
            </w:r>
            <w:r>
              <w:t>ва – налево, сверху – вниз, снизу – вверх).</w:t>
            </w:r>
          </w:p>
          <w:p w:rsidR="00A92A75" w:rsidRDefault="00A92A75" w:rsidP="001D4397">
            <w:proofErr w:type="gramStart"/>
            <w:r>
              <w:t>Временные представления: сначала, потом, до после, раньше, позже).</w:t>
            </w:r>
            <w:proofErr w:type="gramEnd"/>
          </w:p>
          <w:p w:rsidR="00A92A75" w:rsidRDefault="00A92A75" w:rsidP="001D4397">
            <w:r>
              <w:t xml:space="preserve">Сравнение групп предметов: больше, меньше, столько же, больше (меньше) </w:t>
            </w:r>
            <w:proofErr w:type="gramStart"/>
            <w:r>
              <w:t>на</w:t>
            </w:r>
            <w:proofErr w:type="gramEnd"/>
            <w:r>
              <w:t>…</w:t>
            </w:r>
          </w:p>
          <w:p w:rsidR="00A92A75" w:rsidRDefault="00A92A75" w:rsidP="001D4397">
            <w:pPr>
              <w:rPr>
                <w:b/>
              </w:rPr>
            </w:pPr>
            <w:r>
              <w:rPr>
                <w:b/>
              </w:rPr>
              <w:t>Геометрические фигуры</w:t>
            </w:r>
          </w:p>
          <w:p w:rsidR="00A92A75" w:rsidRDefault="00A92A75" w:rsidP="001D4397">
            <w:proofErr w:type="gramStart"/>
            <w:r>
              <w:t>Распознавание и называние геометрической фигуры: точка, линия (кривая, прямая), отр</w:t>
            </w:r>
            <w:r>
              <w:t>е</w:t>
            </w:r>
            <w:r>
              <w:t>зок, ломаная (замкнутая и незамкнутая), мн</w:t>
            </w:r>
            <w:r>
              <w:t>о</w:t>
            </w:r>
            <w:r>
              <w:t>гоугольник.</w:t>
            </w:r>
            <w:proofErr w:type="gramEnd"/>
          </w:p>
          <w:p w:rsidR="00A92A75" w:rsidRDefault="00A92A75" w:rsidP="001D4397">
            <w:r>
              <w:rPr>
                <w:i/>
              </w:rPr>
              <w:t>Углы, вершины, стороны многоугольника</w:t>
            </w:r>
            <w:r>
              <w:t xml:space="preserve">. </w:t>
            </w:r>
          </w:p>
          <w:p w:rsidR="00A92A75" w:rsidRDefault="00A92A75" w:rsidP="001D4397">
            <w:r>
              <w:t>Выделение фигур на чертеже.</w:t>
            </w:r>
          </w:p>
          <w:p w:rsidR="00A92A75" w:rsidRDefault="00A92A75" w:rsidP="001D4397">
            <w:r>
              <w:t>Изображение фигуры от руки.</w:t>
            </w:r>
          </w:p>
          <w:p w:rsidR="00A92A75" w:rsidRDefault="00A92A75" w:rsidP="001D4397">
            <w:pPr>
              <w:rPr>
                <w:b/>
              </w:rPr>
            </w:pPr>
            <w:r>
              <w:rPr>
                <w:b/>
              </w:rPr>
              <w:t>Геометрические фигуры</w:t>
            </w:r>
          </w:p>
          <w:p w:rsidR="00A92A75" w:rsidRDefault="00A92A75" w:rsidP="001D4397">
            <w:r>
              <w:t>Соотнесение реальных объектов с моделями геометрических фигур. Распознавание и наз</w:t>
            </w:r>
            <w:r>
              <w:t>ы</w:t>
            </w:r>
            <w:r>
              <w:t>вание геометрического тела: куба, шара, пир</w:t>
            </w:r>
            <w:r>
              <w:t>а</w:t>
            </w:r>
            <w:r>
              <w:t>миды, цилиндра, конуса.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  <w:jc w:val="both"/>
            </w:pPr>
            <w:r>
              <w:rPr>
                <w:b/>
              </w:rPr>
              <w:lastRenderedPageBreak/>
              <w:t>Моделировать</w:t>
            </w:r>
            <w:r>
              <w:t xml:space="preserve"> разнообразные ситуации ра</w:t>
            </w:r>
            <w:r>
              <w:t>с</w:t>
            </w:r>
            <w:r>
              <w:t xml:space="preserve">положения объектов в пространстве и на </w:t>
            </w:r>
            <w:r>
              <w:lastRenderedPageBreak/>
              <w:t>пло</w:t>
            </w:r>
            <w:r>
              <w:t>с</w:t>
            </w:r>
            <w:r>
              <w:t>кости.</w:t>
            </w:r>
          </w:p>
          <w:p w:rsidR="00A92A75" w:rsidRDefault="00A92A75" w:rsidP="001D4397">
            <w:pPr>
              <w:jc w:val="both"/>
            </w:pPr>
            <w:r>
              <w:rPr>
                <w:b/>
              </w:rPr>
              <w:t>Изготавливать</w:t>
            </w:r>
            <w:r>
              <w:t xml:space="preserve"> (конструировать) модели ге</w:t>
            </w:r>
            <w:r>
              <w:t>о</w:t>
            </w:r>
            <w:r>
              <w:t>метрических фигур, преобразовывать модели.</w:t>
            </w:r>
          </w:p>
          <w:p w:rsidR="00A92A75" w:rsidRDefault="00A92A75" w:rsidP="001D4397">
            <w:pPr>
              <w:jc w:val="both"/>
            </w:pPr>
            <w:r>
              <w:rPr>
                <w:b/>
              </w:rPr>
              <w:t>Исследовать</w:t>
            </w:r>
            <w:r>
              <w:t xml:space="preserve"> предметы окружающего мира: сопоставлять с геометрическими формами.</w:t>
            </w:r>
          </w:p>
          <w:p w:rsidR="00A92A75" w:rsidRDefault="00A92A75" w:rsidP="001D4397">
            <w:pPr>
              <w:jc w:val="both"/>
            </w:pPr>
            <w:r>
              <w:rPr>
                <w:b/>
              </w:rPr>
              <w:t>Характеризовать</w:t>
            </w:r>
            <w:r>
              <w:t xml:space="preserve"> свойства геометрических фигур.</w:t>
            </w:r>
          </w:p>
          <w:p w:rsidR="00A92A75" w:rsidRDefault="00A92A75" w:rsidP="001D4397">
            <w:pPr>
              <w:jc w:val="both"/>
            </w:pPr>
            <w:r>
              <w:rPr>
                <w:b/>
              </w:rPr>
              <w:t>Сравнивать</w:t>
            </w:r>
            <w:r>
              <w:t xml:space="preserve"> геометрические фигуры по фо</w:t>
            </w:r>
            <w:r>
              <w:t>р</w:t>
            </w:r>
            <w:r>
              <w:t>ме.</w:t>
            </w:r>
          </w:p>
        </w:tc>
      </w:tr>
      <w:tr w:rsidR="00A92A75" w:rsidTr="001D4397">
        <w:tc>
          <w:tcPr>
            <w:tcW w:w="15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</w:rPr>
            </w:pPr>
          </w:p>
          <w:p w:rsidR="00A92A75" w:rsidRDefault="00A92A75" w:rsidP="001D4397">
            <w:pPr>
              <w:jc w:val="center"/>
              <w:rPr>
                <w:b/>
              </w:rPr>
            </w:pPr>
            <w:r>
              <w:rPr>
                <w:b/>
              </w:rPr>
              <w:t>Геометрические величины (3 часа)</w:t>
            </w:r>
          </w:p>
        </w:tc>
      </w:tr>
      <w:tr w:rsidR="00A92A75" w:rsidTr="001D439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t>Геометрические величины и их измерение. Измерение длины отрезка. Единицы длины</w:t>
            </w:r>
          </w:p>
          <w:p w:rsidR="00A92A75" w:rsidRDefault="00A92A75" w:rsidP="001D4397">
            <w:r>
              <w:t xml:space="preserve"> ( сантиметр, дециметр).</w:t>
            </w:r>
          </w:p>
          <w:p w:rsidR="00A92A75" w:rsidRDefault="00A92A75" w:rsidP="001D4397">
            <w:r>
              <w:t>Измерение длины отрезка.</w:t>
            </w:r>
          </w:p>
          <w:p w:rsidR="00A92A75" w:rsidRDefault="00A92A75" w:rsidP="001D4397">
            <w:r>
              <w:t>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  <w:rPr>
                <w:b/>
              </w:rPr>
            </w:pPr>
            <w:r>
              <w:rPr>
                <w:b/>
              </w:rPr>
              <w:t>Длина отрезка. Периметр</w:t>
            </w:r>
          </w:p>
          <w:p w:rsidR="00A92A75" w:rsidRDefault="00A92A75" w:rsidP="001D4397">
            <w:r>
              <w:t>Единицы длины: сантиметр, дециметр, соо</w:t>
            </w:r>
            <w:r>
              <w:t>т</w:t>
            </w:r>
            <w:r>
              <w:t>ношения между ними. Переход от одних ед</w:t>
            </w:r>
            <w:r>
              <w:t>и</w:t>
            </w:r>
            <w:r>
              <w:t>ниц длины к другим.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rPr>
                <w:b/>
              </w:rPr>
              <w:t>Сравнивать</w:t>
            </w:r>
            <w:r>
              <w:t xml:space="preserve"> геометрические фигуры по вел</w:t>
            </w:r>
            <w:r>
              <w:t>и</w:t>
            </w:r>
            <w:r>
              <w:t>чине (размеру).</w:t>
            </w:r>
          </w:p>
          <w:p w:rsidR="00A92A75" w:rsidRDefault="00A92A75" w:rsidP="001D4397">
            <w:r>
              <w:rPr>
                <w:b/>
              </w:rPr>
              <w:t>Классифицировать</w:t>
            </w:r>
            <w:r>
              <w:t xml:space="preserve"> (объединять в группы) геометрические фигуры.</w:t>
            </w:r>
          </w:p>
        </w:tc>
      </w:tr>
      <w:tr w:rsidR="00A92A75" w:rsidTr="001D4397">
        <w:tc>
          <w:tcPr>
            <w:tcW w:w="15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2A75" w:rsidRDefault="00A92A75" w:rsidP="001D4397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Работа с данными (3 часа)</w:t>
            </w:r>
          </w:p>
        </w:tc>
      </w:tr>
      <w:tr w:rsidR="00A92A75" w:rsidTr="001D439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t xml:space="preserve">Сбор и представление информации, связанной со счётом, измерением величин; фиксирование результатов сбора. </w:t>
            </w:r>
          </w:p>
          <w:p w:rsidR="00A92A75" w:rsidRDefault="00A92A75" w:rsidP="001D4397">
            <w:r>
              <w:t>Таблица: чтение и заполнение таблицы, инте</w:t>
            </w:r>
            <w:r>
              <w:t>р</w:t>
            </w:r>
            <w:r>
              <w:t>претация таблицы.</w:t>
            </w:r>
          </w:p>
          <w:p w:rsidR="00A92A75" w:rsidRDefault="00A92A75" w:rsidP="001D4397">
            <w:r>
              <w:t>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t>Сбор информации. Описание предметов, объектов, событий на основе полученной инфо</w:t>
            </w:r>
            <w:r>
              <w:t>р</w:t>
            </w:r>
            <w:r>
              <w:t>мации. Таблица. Чтение и заполнение строк, столбцов несложной готовой таблицы.</w:t>
            </w:r>
          </w:p>
        </w:tc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</w:pPr>
            <w:r>
              <w:rPr>
                <w:b/>
              </w:rPr>
              <w:t xml:space="preserve">Работать с информацией: </w:t>
            </w:r>
            <w:r>
              <w:t>находить, обо</w:t>
            </w:r>
            <w:r>
              <w:t>б</w:t>
            </w:r>
            <w:r>
              <w:t>щать и представлять данные (с помощью и самостоятельно); использовать справочную л</w:t>
            </w:r>
            <w:r>
              <w:t>и</w:t>
            </w:r>
            <w:r>
              <w:t>тературу для уточнения и поиска информации, интерпретировать информацию (объяснять, сравнивать и обобщать данные, формулир</w:t>
            </w:r>
            <w:r>
              <w:t>о</w:t>
            </w:r>
            <w:r>
              <w:t>вать выводы и прогнозы).</w:t>
            </w:r>
          </w:p>
        </w:tc>
      </w:tr>
      <w:tr w:rsidR="00A92A75" w:rsidTr="001D4397">
        <w:tc>
          <w:tcPr>
            <w:tcW w:w="15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2A75" w:rsidRDefault="00A92A75" w:rsidP="001D4397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Резерв (10часов)</w:t>
            </w:r>
          </w:p>
        </w:tc>
      </w:tr>
    </w:tbl>
    <w:p w:rsidR="00A92A75" w:rsidRDefault="00A92A75" w:rsidP="00A92A75"/>
    <w:p w:rsidR="00A92A75" w:rsidRDefault="00A92A75" w:rsidP="00A92A75">
      <w:pPr>
        <w:jc w:val="center"/>
      </w:pPr>
    </w:p>
    <w:p w:rsidR="00A92A75" w:rsidRDefault="00A92A75" w:rsidP="00A92A75">
      <w:pPr>
        <w:jc w:val="center"/>
      </w:pPr>
    </w:p>
    <w:p w:rsidR="00A92A75" w:rsidRDefault="00A92A75" w:rsidP="00A92A75">
      <w:pPr>
        <w:jc w:val="center"/>
        <w:rPr>
          <w:b/>
          <w:sz w:val="28"/>
          <w:szCs w:val="28"/>
        </w:rPr>
      </w:pPr>
    </w:p>
    <w:p w:rsidR="00A92A75" w:rsidRDefault="00A92A75" w:rsidP="00A92A75">
      <w:pPr>
        <w:jc w:val="center"/>
        <w:rPr>
          <w:b/>
          <w:sz w:val="28"/>
          <w:szCs w:val="28"/>
        </w:rPr>
      </w:pPr>
    </w:p>
    <w:p w:rsidR="00A92A75" w:rsidRDefault="00A92A75" w:rsidP="00A92A75">
      <w:pPr>
        <w:jc w:val="center"/>
        <w:rPr>
          <w:b/>
          <w:sz w:val="28"/>
          <w:szCs w:val="28"/>
        </w:rPr>
      </w:pPr>
    </w:p>
    <w:p w:rsidR="00A92A75" w:rsidRDefault="00A92A75" w:rsidP="00A92A75">
      <w:pPr>
        <w:jc w:val="center"/>
        <w:rPr>
          <w:b/>
          <w:sz w:val="28"/>
          <w:szCs w:val="28"/>
        </w:rPr>
      </w:pPr>
    </w:p>
    <w:p w:rsidR="00A92A75" w:rsidRDefault="00A92A75" w:rsidP="00A92A75">
      <w:pPr>
        <w:jc w:val="center"/>
        <w:rPr>
          <w:b/>
          <w:sz w:val="28"/>
          <w:szCs w:val="28"/>
        </w:rPr>
      </w:pPr>
    </w:p>
    <w:p w:rsidR="00943B03" w:rsidRDefault="00943B03"/>
    <w:sectPr w:rsidR="00943B03" w:rsidSect="00A92A7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name w:val="WW8Num29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b w:val="0"/>
      </w:rPr>
    </w:lvl>
  </w:abstractNum>
  <w:abstractNum w:abstractNumId="1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7C932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F66D6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8AF4C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9629E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52B7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4E14A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68EB2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4E056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92A75"/>
    <w:rsid w:val="000071E3"/>
    <w:rsid w:val="000126BE"/>
    <w:rsid w:val="00033CE0"/>
    <w:rsid w:val="00061803"/>
    <w:rsid w:val="00065A46"/>
    <w:rsid w:val="000A15AA"/>
    <w:rsid w:val="000A6851"/>
    <w:rsid w:val="00102ACE"/>
    <w:rsid w:val="001070CD"/>
    <w:rsid w:val="0011325F"/>
    <w:rsid w:val="001275B8"/>
    <w:rsid w:val="00136E1A"/>
    <w:rsid w:val="00156C4F"/>
    <w:rsid w:val="001809D8"/>
    <w:rsid w:val="00195869"/>
    <w:rsid w:val="001C4E3D"/>
    <w:rsid w:val="001D2916"/>
    <w:rsid w:val="001F7409"/>
    <w:rsid w:val="002035FF"/>
    <w:rsid w:val="002113CE"/>
    <w:rsid w:val="00262564"/>
    <w:rsid w:val="00263D0B"/>
    <w:rsid w:val="00282246"/>
    <w:rsid w:val="00295767"/>
    <w:rsid w:val="002D01C6"/>
    <w:rsid w:val="002D22E2"/>
    <w:rsid w:val="002E107C"/>
    <w:rsid w:val="002F5DFD"/>
    <w:rsid w:val="003047AC"/>
    <w:rsid w:val="00310282"/>
    <w:rsid w:val="00312968"/>
    <w:rsid w:val="00321520"/>
    <w:rsid w:val="00335CA6"/>
    <w:rsid w:val="003565F9"/>
    <w:rsid w:val="00362B02"/>
    <w:rsid w:val="003636BA"/>
    <w:rsid w:val="00363D3F"/>
    <w:rsid w:val="00372939"/>
    <w:rsid w:val="003A0B8E"/>
    <w:rsid w:val="003B39D0"/>
    <w:rsid w:val="003B39D4"/>
    <w:rsid w:val="003B7FFC"/>
    <w:rsid w:val="00467A79"/>
    <w:rsid w:val="00484034"/>
    <w:rsid w:val="00484921"/>
    <w:rsid w:val="00486ED2"/>
    <w:rsid w:val="004A0A96"/>
    <w:rsid w:val="004B310A"/>
    <w:rsid w:val="004B34A6"/>
    <w:rsid w:val="004E1E5B"/>
    <w:rsid w:val="004E3CB2"/>
    <w:rsid w:val="005072A6"/>
    <w:rsid w:val="00526697"/>
    <w:rsid w:val="005655D7"/>
    <w:rsid w:val="0057451E"/>
    <w:rsid w:val="00577BB8"/>
    <w:rsid w:val="00585103"/>
    <w:rsid w:val="005B1BD0"/>
    <w:rsid w:val="005B6866"/>
    <w:rsid w:val="005E2389"/>
    <w:rsid w:val="005E70C0"/>
    <w:rsid w:val="005F2CE8"/>
    <w:rsid w:val="00606439"/>
    <w:rsid w:val="00620EC5"/>
    <w:rsid w:val="00622618"/>
    <w:rsid w:val="00632013"/>
    <w:rsid w:val="006376FF"/>
    <w:rsid w:val="006405F2"/>
    <w:rsid w:val="00675D95"/>
    <w:rsid w:val="0069703B"/>
    <w:rsid w:val="006B2988"/>
    <w:rsid w:val="006D35AF"/>
    <w:rsid w:val="006D658C"/>
    <w:rsid w:val="006F6A30"/>
    <w:rsid w:val="00710377"/>
    <w:rsid w:val="0071199B"/>
    <w:rsid w:val="00711A3F"/>
    <w:rsid w:val="00713680"/>
    <w:rsid w:val="0071563D"/>
    <w:rsid w:val="0073014F"/>
    <w:rsid w:val="00753E40"/>
    <w:rsid w:val="007670C2"/>
    <w:rsid w:val="00771DFC"/>
    <w:rsid w:val="00782CD9"/>
    <w:rsid w:val="00785EAB"/>
    <w:rsid w:val="007B389A"/>
    <w:rsid w:val="007B5154"/>
    <w:rsid w:val="007C3F6F"/>
    <w:rsid w:val="007E5108"/>
    <w:rsid w:val="008044E8"/>
    <w:rsid w:val="0081017C"/>
    <w:rsid w:val="00826110"/>
    <w:rsid w:val="00840ACE"/>
    <w:rsid w:val="008446F9"/>
    <w:rsid w:val="00852865"/>
    <w:rsid w:val="00861AFF"/>
    <w:rsid w:val="00866E25"/>
    <w:rsid w:val="00881108"/>
    <w:rsid w:val="008847BC"/>
    <w:rsid w:val="008A077A"/>
    <w:rsid w:val="008B4F71"/>
    <w:rsid w:val="008C242F"/>
    <w:rsid w:val="008E42B7"/>
    <w:rsid w:val="009014E9"/>
    <w:rsid w:val="00904269"/>
    <w:rsid w:val="009227EA"/>
    <w:rsid w:val="00943B03"/>
    <w:rsid w:val="00963699"/>
    <w:rsid w:val="0097628F"/>
    <w:rsid w:val="0098260E"/>
    <w:rsid w:val="009B3ABF"/>
    <w:rsid w:val="009D4838"/>
    <w:rsid w:val="00A15D1E"/>
    <w:rsid w:val="00A23F93"/>
    <w:rsid w:val="00A379CF"/>
    <w:rsid w:val="00A428EB"/>
    <w:rsid w:val="00A44540"/>
    <w:rsid w:val="00A517B8"/>
    <w:rsid w:val="00A54851"/>
    <w:rsid w:val="00A923F1"/>
    <w:rsid w:val="00A92A75"/>
    <w:rsid w:val="00AC57DA"/>
    <w:rsid w:val="00AD526F"/>
    <w:rsid w:val="00AF3B56"/>
    <w:rsid w:val="00B005CC"/>
    <w:rsid w:val="00B27343"/>
    <w:rsid w:val="00B7139D"/>
    <w:rsid w:val="00B96A61"/>
    <w:rsid w:val="00BF408E"/>
    <w:rsid w:val="00BF5107"/>
    <w:rsid w:val="00C272BC"/>
    <w:rsid w:val="00C8782A"/>
    <w:rsid w:val="00CC2766"/>
    <w:rsid w:val="00D10CFD"/>
    <w:rsid w:val="00D11FB5"/>
    <w:rsid w:val="00D13629"/>
    <w:rsid w:val="00D426D1"/>
    <w:rsid w:val="00D60C76"/>
    <w:rsid w:val="00D7171C"/>
    <w:rsid w:val="00D724B1"/>
    <w:rsid w:val="00D919BF"/>
    <w:rsid w:val="00DC1BBC"/>
    <w:rsid w:val="00DC3C1C"/>
    <w:rsid w:val="00DD2EA1"/>
    <w:rsid w:val="00DE4649"/>
    <w:rsid w:val="00DF4FFF"/>
    <w:rsid w:val="00DF5A2E"/>
    <w:rsid w:val="00E07013"/>
    <w:rsid w:val="00E472C0"/>
    <w:rsid w:val="00E566F5"/>
    <w:rsid w:val="00EB102C"/>
    <w:rsid w:val="00F72670"/>
    <w:rsid w:val="00F8157C"/>
    <w:rsid w:val="00F96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A75"/>
    <w:pPr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08">
    <w:name w:val="Font Style108"/>
    <w:rsid w:val="00A92A75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120">
    <w:name w:val="Font Style120"/>
    <w:rsid w:val="00A92A75"/>
    <w:rPr>
      <w:rFonts w:ascii="Times New Roman" w:hAnsi="Times New Roman" w:cs="Times New Roman"/>
      <w:b/>
      <w:bCs/>
      <w:i/>
      <w:iCs/>
      <w:sz w:val="22"/>
      <w:szCs w:val="22"/>
    </w:rPr>
  </w:style>
  <w:style w:type="character" w:styleId="a3">
    <w:name w:val="Hyperlink"/>
    <w:uiPriority w:val="99"/>
    <w:rsid w:val="00A92A75"/>
    <w:rPr>
      <w:color w:val="0000FF"/>
      <w:u w:val="single"/>
    </w:rPr>
  </w:style>
  <w:style w:type="paragraph" w:styleId="a4">
    <w:name w:val="List Paragraph"/>
    <w:basedOn w:val="a"/>
    <w:qFormat/>
    <w:rsid w:val="00A92A75"/>
    <w:pPr>
      <w:ind w:left="720"/>
    </w:pPr>
  </w:style>
  <w:style w:type="paragraph" w:customStyle="1" w:styleId="Style3">
    <w:name w:val="Style3"/>
    <w:basedOn w:val="a"/>
    <w:rsid w:val="00A92A75"/>
    <w:pPr>
      <w:widowControl w:val="0"/>
      <w:autoSpaceDE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asyen.ru/load/tekhnologija/372" TargetMode="External"/><Relationship Id="rId5" Type="http://schemas.openxmlformats.org/officeDocument/2006/relationships/hyperlink" Target="http://www.it-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3390</Words>
  <Characters>19326</Characters>
  <Application>Microsoft Office Word</Application>
  <DocSecurity>0</DocSecurity>
  <Lines>161</Lines>
  <Paragraphs>45</Paragraphs>
  <ScaleCrop>false</ScaleCrop>
  <Company>Microsoft</Company>
  <LinksUpToDate>false</LinksUpToDate>
  <CharactersWithSpaces>22671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2018-09-28T12:27:00Z</dcterms:created>
  <dcterms:modified xsi:type="dcterms:W3CDTF">2018-09-28T12:28:00Z</dcterms:modified>
</cp:coreProperties>
</file>